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93" w:rsidRPr="007E7BA0" w:rsidRDefault="00315C93" w:rsidP="00C669EC">
      <w:pPr>
        <w:shd w:val="clear" w:color="auto" w:fill="FFFFFF"/>
        <w:spacing w:after="0" w:line="240" w:lineRule="auto"/>
        <w:ind w:firstLine="709"/>
        <w:jc w:val="center"/>
        <w:rPr>
          <w:rFonts w:ascii="Times New Roman" w:hAnsi="Times New Roman"/>
          <w:caps/>
          <w:color w:val="000000"/>
          <w:sz w:val="28"/>
          <w:szCs w:val="28"/>
        </w:rPr>
      </w:pPr>
      <w:r w:rsidRPr="007E7BA0">
        <w:rPr>
          <w:rFonts w:ascii="Times New Roman" w:hAnsi="Times New Roman"/>
          <w:caps/>
          <w:color w:val="000000"/>
          <w:sz w:val="28"/>
          <w:szCs w:val="28"/>
        </w:rPr>
        <w:t>Шановні колеги, батьки, учні!</w:t>
      </w:r>
    </w:p>
    <w:p w:rsidR="00315C93" w:rsidRDefault="00315C93" w:rsidP="00C669EC">
      <w:pPr>
        <w:shd w:val="clear" w:color="auto" w:fill="FFFFFF"/>
        <w:spacing w:after="0" w:line="240" w:lineRule="auto"/>
        <w:ind w:firstLine="709"/>
        <w:jc w:val="center"/>
        <w:rPr>
          <w:rFonts w:ascii="Times New Roman" w:hAnsi="Times New Roman"/>
          <w:color w:val="000000"/>
          <w:sz w:val="28"/>
          <w:szCs w:val="28"/>
        </w:rPr>
      </w:pPr>
    </w:p>
    <w:p w:rsidR="00315C93" w:rsidRPr="009B0DD9" w:rsidRDefault="00315C93" w:rsidP="009B0DD9">
      <w:pPr>
        <w:spacing w:after="0" w:line="240" w:lineRule="auto"/>
        <w:ind w:firstLine="709"/>
        <w:rPr>
          <w:rFonts w:ascii="Times New Roman" w:hAnsi="Times New Roman"/>
          <w:color w:val="000000"/>
          <w:sz w:val="28"/>
          <w:szCs w:val="28"/>
        </w:rPr>
      </w:pPr>
      <w:r w:rsidRPr="009B0DD9">
        <w:rPr>
          <w:rFonts w:ascii="Times New Roman" w:hAnsi="Times New Roman"/>
          <w:color w:val="000000"/>
          <w:sz w:val="28"/>
          <w:szCs w:val="28"/>
        </w:rPr>
        <w:t>Закінчився  непростий 2024-2025 навчальний рік, рік, який знову проходив  в умовах</w:t>
      </w:r>
      <w:r>
        <w:rPr>
          <w:rFonts w:ascii="Times New Roman" w:hAnsi="Times New Roman"/>
          <w:color w:val="000000"/>
          <w:sz w:val="28"/>
          <w:szCs w:val="28"/>
        </w:rPr>
        <w:t xml:space="preserve"> воєнного часу</w:t>
      </w:r>
      <w:r w:rsidRPr="009B0DD9">
        <w:rPr>
          <w:rFonts w:ascii="Times New Roman" w:hAnsi="Times New Roman"/>
          <w:color w:val="000000"/>
          <w:sz w:val="28"/>
          <w:szCs w:val="28"/>
        </w:rPr>
        <w:t>.</w:t>
      </w:r>
      <w:r>
        <w:rPr>
          <w:rFonts w:ascii="Times New Roman" w:hAnsi="Times New Roman"/>
          <w:color w:val="000000"/>
          <w:sz w:val="28"/>
          <w:szCs w:val="28"/>
        </w:rPr>
        <w:t xml:space="preserve"> Я прозвітую про свою роботу, як  директора ліцею за 2024/2025 н.р..</w:t>
      </w:r>
    </w:p>
    <w:p w:rsidR="00315C93" w:rsidRPr="009B0DD9" w:rsidRDefault="00315C93" w:rsidP="009B0DD9">
      <w:pPr>
        <w:spacing w:after="0" w:line="240" w:lineRule="auto"/>
        <w:ind w:firstLine="709"/>
        <w:rPr>
          <w:rFonts w:ascii="Times New Roman" w:hAnsi="Times New Roman"/>
          <w:b/>
          <w:color w:val="000000"/>
          <w:sz w:val="28"/>
          <w:szCs w:val="28"/>
        </w:rPr>
      </w:pPr>
      <w:r w:rsidRPr="009B0DD9">
        <w:rPr>
          <w:rFonts w:ascii="Times New Roman" w:hAnsi="Times New Roman"/>
          <w:b/>
          <w:color w:val="000000"/>
          <w:sz w:val="28"/>
          <w:szCs w:val="28"/>
        </w:rPr>
        <w:t>Пріоритети та мета:</w:t>
      </w:r>
    </w:p>
    <w:p w:rsidR="00315C93" w:rsidRPr="009B0DD9" w:rsidRDefault="00315C93" w:rsidP="009B0DD9">
      <w:pPr>
        <w:spacing w:after="0" w:line="240" w:lineRule="auto"/>
        <w:ind w:firstLine="709"/>
        <w:rPr>
          <w:rFonts w:ascii="Times New Roman" w:hAnsi="Times New Roman"/>
          <w:color w:val="000000"/>
          <w:sz w:val="28"/>
          <w:szCs w:val="28"/>
        </w:rPr>
      </w:pPr>
      <w:r w:rsidRPr="009B0DD9">
        <w:rPr>
          <w:rFonts w:ascii="Times New Roman" w:hAnsi="Times New Roman"/>
          <w:color w:val="000000"/>
          <w:sz w:val="28"/>
          <w:szCs w:val="28"/>
        </w:rPr>
        <w:t xml:space="preserve">Протягом  року діяльність закладу освіти була спрямована на реалізацію положень Законів України «Про освіту», «Про повну загальну середню освіту», концепції НУШ та Державних стандартів освіти. Школа є безпосереднім інструментом виконання державного замовлення на освічених, знаючих та компетентних майбутніх творців свого життя та майбутнього нашої країни.     </w:t>
      </w:r>
    </w:p>
    <w:p w:rsidR="00315C93" w:rsidRDefault="00315C93" w:rsidP="009B0DD9">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 xml:space="preserve">Головною метою  є працювати над досягненням </w:t>
      </w:r>
      <w:r w:rsidRPr="009B0DD9">
        <w:rPr>
          <w:rFonts w:ascii="Times New Roman" w:hAnsi="Times New Roman"/>
          <w:color w:val="000000"/>
          <w:sz w:val="28"/>
          <w:szCs w:val="28"/>
        </w:rPr>
        <w:t xml:space="preserve">знань, </w:t>
      </w:r>
      <w:r>
        <w:rPr>
          <w:rFonts w:ascii="Times New Roman" w:hAnsi="Times New Roman"/>
          <w:color w:val="000000"/>
          <w:sz w:val="28"/>
          <w:szCs w:val="28"/>
        </w:rPr>
        <w:t xml:space="preserve"> які даватимуть</w:t>
      </w:r>
      <w:r w:rsidRPr="009B0DD9">
        <w:rPr>
          <w:rFonts w:ascii="Times New Roman" w:hAnsi="Times New Roman"/>
          <w:color w:val="000000"/>
          <w:sz w:val="28"/>
          <w:szCs w:val="28"/>
        </w:rPr>
        <w:t xml:space="preserve"> учням компетентності та у</w:t>
      </w:r>
      <w:r>
        <w:rPr>
          <w:rFonts w:ascii="Times New Roman" w:hAnsi="Times New Roman"/>
          <w:color w:val="000000"/>
          <w:sz w:val="28"/>
          <w:szCs w:val="28"/>
        </w:rPr>
        <w:t>міння прикладного характеру, і</w:t>
      </w:r>
      <w:r w:rsidRPr="009B0DD9">
        <w:rPr>
          <w:rFonts w:ascii="Times New Roman" w:hAnsi="Times New Roman"/>
          <w:color w:val="000000"/>
          <w:sz w:val="28"/>
          <w:szCs w:val="28"/>
        </w:rPr>
        <w:t xml:space="preserve"> вони зможуть ефективно застосовувати з користю для себе, суспільства та країни впродовж всього життя.</w:t>
      </w:r>
    </w:p>
    <w:p w:rsidR="00315C93" w:rsidRPr="009B0DD9" w:rsidRDefault="00315C93" w:rsidP="009B0DD9">
      <w:pPr>
        <w:spacing w:after="0" w:line="240" w:lineRule="auto"/>
        <w:ind w:firstLine="680"/>
        <w:jc w:val="both"/>
        <w:rPr>
          <w:rFonts w:ascii="Times New Roman" w:hAnsi="Times New Roman"/>
          <w:color w:val="000000"/>
          <w:sz w:val="28"/>
          <w:szCs w:val="28"/>
        </w:rPr>
      </w:pPr>
      <w:r w:rsidRPr="009B0DD9">
        <w:rPr>
          <w:rFonts w:ascii="Times New Roman" w:hAnsi="Times New Roman"/>
          <w:b/>
          <w:color w:val="000000"/>
          <w:sz w:val="28"/>
          <w:szCs w:val="28"/>
        </w:rPr>
        <w:t>Призначення школи</w:t>
      </w:r>
      <w:r w:rsidRPr="009B0DD9">
        <w:rPr>
          <w:rFonts w:ascii="Times New Roman" w:hAnsi="Times New Roman"/>
          <w:color w:val="000000"/>
          <w:sz w:val="28"/>
          <w:szCs w:val="28"/>
        </w:rPr>
        <w:t xml:space="preserve"> – реалізація права дитини на здобуття повної загальної освіти,  її фізичний, розумовий і духовний розвиток, соціальну адаптацію та готовність продовжувати освіту на подальших етапах.</w:t>
      </w:r>
    </w:p>
    <w:p w:rsidR="00315C93" w:rsidRPr="00D96340" w:rsidRDefault="00315C93" w:rsidP="009B0DD9">
      <w:pPr>
        <w:spacing w:after="0" w:line="240" w:lineRule="auto"/>
        <w:ind w:firstLine="680"/>
        <w:jc w:val="both"/>
        <w:rPr>
          <w:rFonts w:ascii="Times New Roman" w:hAnsi="Times New Roman"/>
          <w:color w:val="000000"/>
          <w:sz w:val="28"/>
          <w:szCs w:val="28"/>
        </w:rPr>
      </w:pPr>
      <w:r w:rsidRPr="00D96340">
        <w:rPr>
          <w:rFonts w:ascii="Times New Roman" w:hAnsi="Times New Roman"/>
          <w:b/>
          <w:color w:val="000000"/>
          <w:sz w:val="28"/>
          <w:szCs w:val="28"/>
        </w:rPr>
        <w:t>Головними завданнями</w:t>
      </w:r>
      <w:r>
        <w:rPr>
          <w:rFonts w:ascii="Times New Roman" w:hAnsi="Times New Roman"/>
          <w:color w:val="000000"/>
          <w:sz w:val="28"/>
          <w:szCs w:val="28"/>
        </w:rPr>
        <w:t xml:space="preserve"> ліцею  я бачив </w:t>
      </w:r>
      <w:r w:rsidRPr="00D96340">
        <w:rPr>
          <w:rFonts w:ascii="Times New Roman" w:hAnsi="Times New Roman"/>
          <w:color w:val="000000"/>
          <w:sz w:val="28"/>
          <w:szCs w:val="28"/>
        </w:rPr>
        <w:t>:</w:t>
      </w:r>
    </w:p>
    <w:p w:rsidR="00315C93" w:rsidRPr="00D96340" w:rsidRDefault="00315C93" w:rsidP="00C1348B">
      <w:pPr>
        <w:pStyle w:val="ListParagraph"/>
        <w:numPr>
          <w:ilvl w:val="0"/>
          <w:numId w:val="23"/>
        </w:numPr>
        <w:spacing w:before="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продовжувати</w:t>
      </w:r>
      <w:r w:rsidRPr="00D96340">
        <w:rPr>
          <w:rFonts w:ascii="Times New Roman" w:hAnsi="Times New Roman"/>
          <w:color w:val="000000"/>
          <w:sz w:val="28"/>
          <w:szCs w:val="28"/>
        </w:rPr>
        <w:t xml:space="preserve"> умов</w:t>
      </w:r>
      <w:r>
        <w:rPr>
          <w:rFonts w:ascii="Times New Roman" w:hAnsi="Times New Roman"/>
          <w:color w:val="000000"/>
          <w:sz w:val="28"/>
          <w:szCs w:val="28"/>
        </w:rPr>
        <w:t>и</w:t>
      </w:r>
      <w:r w:rsidRPr="00D96340">
        <w:rPr>
          <w:rFonts w:ascii="Times New Roman" w:hAnsi="Times New Roman"/>
          <w:color w:val="000000"/>
          <w:sz w:val="28"/>
          <w:szCs w:val="28"/>
        </w:rPr>
        <w:t xml:space="preserve"> для якісного надання освітніх послуг шляхом тісної взаємодії в системі «здобувачі освіти </w:t>
      </w:r>
      <w:r>
        <w:rPr>
          <w:rFonts w:ascii="Times New Roman" w:hAnsi="Times New Roman"/>
          <w:color w:val="000000"/>
          <w:sz w:val="28"/>
          <w:szCs w:val="28"/>
        </w:rPr>
        <w:t>–</w:t>
      </w:r>
      <w:r w:rsidRPr="00D96340">
        <w:rPr>
          <w:rFonts w:ascii="Times New Roman" w:hAnsi="Times New Roman"/>
          <w:color w:val="000000"/>
          <w:sz w:val="28"/>
          <w:szCs w:val="28"/>
        </w:rPr>
        <w:t xml:space="preserve"> батьки здобувачів освіти </w:t>
      </w:r>
      <w:r>
        <w:rPr>
          <w:rFonts w:ascii="Times New Roman" w:hAnsi="Times New Roman"/>
          <w:color w:val="000000"/>
          <w:sz w:val="28"/>
          <w:szCs w:val="28"/>
        </w:rPr>
        <w:t>–</w:t>
      </w:r>
      <w:r w:rsidRPr="00D96340">
        <w:rPr>
          <w:rFonts w:ascii="Times New Roman" w:hAnsi="Times New Roman"/>
          <w:color w:val="000000"/>
          <w:sz w:val="28"/>
          <w:szCs w:val="28"/>
        </w:rPr>
        <w:t xml:space="preserve"> педагоги»;</w:t>
      </w:r>
    </w:p>
    <w:p w:rsidR="00315C93" w:rsidRPr="00D96340" w:rsidRDefault="00315C93" w:rsidP="00C1348B">
      <w:pPr>
        <w:pStyle w:val="ListParagraph"/>
        <w:numPr>
          <w:ilvl w:val="0"/>
          <w:numId w:val="23"/>
        </w:numPr>
        <w:spacing w:before="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продовжувати створювати сприятливе</w:t>
      </w:r>
      <w:r w:rsidRPr="00D96340">
        <w:rPr>
          <w:rFonts w:ascii="Times New Roman" w:hAnsi="Times New Roman"/>
          <w:color w:val="000000"/>
          <w:sz w:val="28"/>
          <w:szCs w:val="28"/>
        </w:rPr>
        <w:t xml:space="preserve"> освітнього середовища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315C93" w:rsidRPr="00D96340" w:rsidRDefault="00315C93" w:rsidP="00C1348B">
      <w:pPr>
        <w:pStyle w:val="ListParagraph"/>
        <w:numPr>
          <w:ilvl w:val="0"/>
          <w:numId w:val="23"/>
        </w:numPr>
        <w:spacing w:before="0" w:after="0" w:line="240" w:lineRule="auto"/>
        <w:ind w:left="0" w:firstLine="680"/>
        <w:jc w:val="both"/>
        <w:rPr>
          <w:rFonts w:ascii="Times New Roman" w:hAnsi="Times New Roman"/>
          <w:color w:val="000000"/>
          <w:sz w:val="28"/>
          <w:szCs w:val="28"/>
        </w:rPr>
      </w:pPr>
      <w:r w:rsidRPr="00D96340">
        <w:rPr>
          <w:rFonts w:ascii="Times New Roman" w:hAnsi="Times New Roman"/>
          <w:color w:val="000000"/>
          <w:sz w:val="28"/>
          <w:szCs w:val="28"/>
        </w:rPr>
        <w:t>орієнтування внутрішнього світу дитини на збагачення індивідуального досвіду, самопізнання, самооцінки, саморозвитку, самовизначенні, самореалізації.</w:t>
      </w:r>
    </w:p>
    <w:p w:rsidR="00315C93" w:rsidRPr="00D96340" w:rsidRDefault="00315C93" w:rsidP="009B0DD9">
      <w:pPr>
        <w:spacing w:after="0" w:line="240" w:lineRule="auto"/>
        <w:ind w:firstLine="680"/>
        <w:jc w:val="both"/>
        <w:rPr>
          <w:rFonts w:ascii="Times New Roman" w:hAnsi="Times New Roman"/>
          <w:b/>
          <w:color w:val="000000"/>
          <w:sz w:val="28"/>
          <w:szCs w:val="28"/>
        </w:rPr>
      </w:pPr>
      <w:r>
        <w:rPr>
          <w:rFonts w:ascii="Times New Roman" w:hAnsi="Times New Roman"/>
          <w:b/>
          <w:color w:val="000000"/>
          <w:sz w:val="28"/>
          <w:szCs w:val="28"/>
        </w:rPr>
        <w:t>Які ц</w:t>
      </w:r>
      <w:r w:rsidRPr="00D96340">
        <w:rPr>
          <w:rFonts w:ascii="Times New Roman" w:hAnsi="Times New Roman"/>
          <w:b/>
          <w:color w:val="000000"/>
          <w:sz w:val="28"/>
          <w:szCs w:val="28"/>
        </w:rPr>
        <w:t>інності школи</w:t>
      </w:r>
      <w:r>
        <w:rPr>
          <w:rFonts w:ascii="Times New Roman" w:hAnsi="Times New Roman"/>
          <w:b/>
          <w:color w:val="000000"/>
          <w:sz w:val="28"/>
          <w:szCs w:val="28"/>
        </w:rPr>
        <w:t xml:space="preserve"> я  старався в міру можливостей сповідувати у своїй щоденній роботі</w:t>
      </w:r>
      <w:r w:rsidRPr="00D96340">
        <w:rPr>
          <w:rFonts w:ascii="Times New Roman" w:hAnsi="Times New Roman"/>
          <w:b/>
          <w:color w:val="000000"/>
          <w:sz w:val="28"/>
          <w:szCs w:val="28"/>
        </w:rPr>
        <w:t>:</w:t>
      </w:r>
    </w:p>
    <w:p w:rsidR="00315C93" w:rsidRPr="00D96340" w:rsidRDefault="00315C93" w:rsidP="00C1348B">
      <w:pPr>
        <w:pStyle w:val="ListParagraph"/>
        <w:numPr>
          <w:ilvl w:val="0"/>
          <w:numId w:val="24"/>
        </w:numPr>
        <w:spacing w:before="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з</w:t>
      </w:r>
      <w:r w:rsidRPr="00D96340">
        <w:rPr>
          <w:rFonts w:ascii="Times New Roman" w:hAnsi="Times New Roman"/>
          <w:color w:val="000000"/>
          <w:sz w:val="28"/>
          <w:szCs w:val="28"/>
        </w:rPr>
        <w:t>доров’я та безпека дитини, здоровий спосіб життя;</w:t>
      </w:r>
    </w:p>
    <w:p w:rsidR="00315C93" w:rsidRPr="00D96340" w:rsidRDefault="00315C93" w:rsidP="00C1348B">
      <w:pPr>
        <w:pStyle w:val="ListParagraph"/>
        <w:numPr>
          <w:ilvl w:val="0"/>
          <w:numId w:val="24"/>
        </w:numPr>
        <w:spacing w:before="0" w:after="0" w:line="240" w:lineRule="auto"/>
        <w:ind w:left="0" w:firstLine="709"/>
        <w:jc w:val="both"/>
        <w:rPr>
          <w:rFonts w:ascii="Times New Roman" w:hAnsi="Times New Roman"/>
          <w:color w:val="000000"/>
          <w:sz w:val="28"/>
          <w:szCs w:val="28"/>
        </w:rPr>
      </w:pPr>
      <w:r w:rsidRPr="00D96340">
        <w:rPr>
          <w:rFonts w:ascii="Times New Roman" w:hAnsi="Times New Roman"/>
          <w:color w:val="000000"/>
          <w:sz w:val="28"/>
          <w:szCs w:val="28"/>
        </w:rPr>
        <w:t>національна гідність, патріотизм;</w:t>
      </w:r>
    </w:p>
    <w:p w:rsidR="00315C93" w:rsidRPr="00D96340" w:rsidRDefault="00315C93" w:rsidP="00C1348B">
      <w:pPr>
        <w:pStyle w:val="ListParagraph"/>
        <w:numPr>
          <w:ilvl w:val="0"/>
          <w:numId w:val="24"/>
        </w:numPr>
        <w:spacing w:before="0"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е</w:t>
      </w:r>
      <w:r w:rsidRPr="00D96340">
        <w:rPr>
          <w:rFonts w:ascii="Times New Roman" w:hAnsi="Times New Roman"/>
          <w:color w:val="000000"/>
          <w:sz w:val="28"/>
          <w:szCs w:val="28"/>
        </w:rPr>
        <w:t>фективне   партнерство,   взаємодія  та  співпраця  усіх  учасників       освітнього процесу;</w:t>
      </w:r>
    </w:p>
    <w:p w:rsidR="00315C93" w:rsidRPr="00D96340" w:rsidRDefault="00315C93" w:rsidP="00C1348B">
      <w:pPr>
        <w:pStyle w:val="ListParagraph"/>
        <w:numPr>
          <w:ilvl w:val="0"/>
          <w:numId w:val="24"/>
        </w:numPr>
        <w:spacing w:before="0" w:after="0" w:line="240" w:lineRule="auto"/>
        <w:ind w:left="0" w:firstLine="709"/>
        <w:jc w:val="both"/>
        <w:rPr>
          <w:rFonts w:ascii="Times New Roman" w:hAnsi="Times New Roman"/>
          <w:color w:val="000000"/>
          <w:sz w:val="28"/>
          <w:szCs w:val="28"/>
        </w:rPr>
      </w:pPr>
      <w:r w:rsidRPr="00D96340">
        <w:rPr>
          <w:rFonts w:ascii="Times New Roman" w:hAnsi="Times New Roman"/>
          <w:color w:val="000000"/>
          <w:sz w:val="28"/>
          <w:szCs w:val="28"/>
        </w:rPr>
        <w:t>загальнолюдські цінності;</w:t>
      </w:r>
    </w:p>
    <w:p w:rsidR="00315C93" w:rsidRPr="009800CF" w:rsidRDefault="00315C93" w:rsidP="009800CF">
      <w:pPr>
        <w:spacing w:after="0" w:line="240" w:lineRule="auto"/>
        <w:ind w:firstLine="709"/>
        <w:jc w:val="both"/>
        <w:rPr>
          <w:rFonts w:ascii="Times New Roman" w:hAnsi="Times New Roman"/>
          <w:sz w:val="28"/>
        </w:rPr>
      </w:pPr>
      <w:r w:rsidRPr="009800CF">
        <w:rPr>
          <w:rFonts w:ascii="Times New Roman" w:hAnsi="Times New Roman"/>
          <w:sz w:val="28"/>
        </w:rPr>
        <w:t xml:space="preserve">Організація освітнього процесу в </w:t>
      </w:r>
      <w:r>
        <w:rPr>
          <w:rFonts w:ascii="Times New Roman" w:hAnsi="Times New Roman"/>
          <w:sz w:val="28"/>
        </w:rPr>
        <w:t>ліцеї</w:t>
      </w:r>
      <w:r w:rsidRPr="009800CF">
        <w:rPr>
          <w:rFonts w:ascii="Times New Roman" w:hAnsi="Times New Roman"/>
          <w:sz w:val="28"/>
        </w:rPr>
        <w:t>у 2024-2025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за очною формою навчання з врахуванням особливостей та безпекових факторів періоду воєнного стану.</w:t>
      </w:r>
    </w:p>
    <w:p w:rsidR="00315C93" w:rsidRDefault="00315C93" w:rsidP="00EE79F9">
      <w:pPr>
        <w:shd w:val="clear" w:color="auto" w:fill="FFFFFF"/>
        <w:spacing w:after="0" w:line="240" w:lineRule="auto"/>
        <w:ind w:firstLine="709"/>
        <w:jc w:val="both"/>
        <w:rPr>
          <w:rFonts w:ascii="Times New Roman" w:hAnsi="Times New Roman"/>
          <w:color w:val="000000"/>
          <w:sz w:val="28"/>
          <w:szCs w:val="28"/>
        </w:rPr>
      </w:pPr>
      <w:r w:rsidRPr="009B0DD9">
        <w:rPr>
          <w:rFonts w:ascii="Times New Roman" w:hAnsi="Times New Roman"/>
          <w:color w:val="000000"/>
          <w:sz w:val="28"/>
          <w:szCs w:val="28"/>
        </w:rPr>
        <w:t xml:space="preserve">У своїй діяльності протягом звітного періоду як </w:t>
      </w:r>
      <w:r>
        <w:rPr>
          <w:rFonts w:ascii="Times New Roman" w:hAnsi="Times New Roman"/>
          <w:color w:val="000000"/>
          <w:sz w:val="28"/>
          <w:szCs w:val="28"/>
        </w:rPr>
        <w:t>директор закладу освіти керував</w:t>
      </w:r>
      <w:r w:rsidRPr="009B0DD9">
        <w:rPr>
          <w:rFonts w:ascii="Times New Roman" w:hAnsi="Times New Roman"/>
          <w:color w:val="000000"/>
          <w:sz w:val="28"/>
          <w:szCs w:val="28"/>
        </w:rPr>
        <w:t>ся посадовими обов’язками, основними нормативно-правовими документами, які регламентують роботу навчального закладу та чинними нормативно-правовими документами у галузі освіти</w:t>
      </w:r>
    </w:p>
    <w:p w:rsidR="00315C93" w:rsidRPr="00CA30A9" w:rsidRDefault="00315C93" w:rsidP="00491C74">
      <w:pPr>
        <w:shd w:val="clear" w:color="auto" w:fill="FFFFFF"/>
        <w:tabs>
          <w:tab w:val="left" w:pos="8647"/>
        </w:tabs>
        <w:spacing w:after="0" w:line="240" w:lineRule="auto"/>
        <w:ind w:firstLine="680"/>
        <w:jc w:val="both"/>
        <w:textAlignment w:val="baseline"/>
        <w:outlineLvl w:val="4"/>
        <w:rPr>
          <w:rFonts w:ascii="Times New Roman" w:hAnsi="Times New Roman"/>
          <w:sz w:val="28"/>
          <w:szCs w:val="28"/>
          <w:lang w:eastAsia="ru-RU"/>
        </w:rPr>
      </w:pPr>
      <w:r w:rsidRPr="00CA30A9">
        <w:rPr>
          <w:rFonts w:ascii="Times New Roman" w:hAnsi="Times New Roman"/>
          <w:sz w:val="28"/>
          <w:szCs w:val="28"/>
          <w:lang w:eastAsia="ru-RU"/>
        </w:rPr>
        <w:t>Ми завершили  202</w:t>
      </w:r>
      <w:r>
        <w:rPr>
          <w:rFonts w:ascii="Times New Roman" w:hAnsi="Times New Roman"/>
          <w:sz w:val="28"/>
          <w:szCs w:val="28"/>
          <w:lang w:eastAsia="ru-RU"/>
        </w:rPr>
        <w:t>4</w:t>
      </w:r>
      <w:r w:rsidRPr="00CA30A9">
        <w:rPr>
          <w:rFonts w:ascii="Times New Roman" w:hAnsi="Times New Roman"/>
          <w:sz w:val="28"/>
          <w:szCs w:val="28"/>
          <w:lang w:eastAsia="ru-RU"/>
        </w:rPr>
        <w:t>-202</w:t>
      </w:r>
      <w:r>
        <w:rPr>
          <w:rFonts w:ascii="Times New Roman" w:hAnsi="Times New Roman"/>
          <w:sz w:val="28"/>
          <w:szCs w:val="28"/>
          <w:lang w:eastAsia="ru-RU"/>
        </w:rPr>
        <w:t>5</w:t>
      </w:r>
      <w:r w:rsidRPr="00CA30A9">
        <w:rPr>
          <w:rFonts w:ascii="Times New Roman" w:hAnsi="Times New Roman"/>
          <w:sz w:val="28"/>
          <w:szCs w:val="28"/>
          <w:lang w:eastAsia="ru-RU"/>
        </w:rPr>
        <w:t xml:space="preserve"> н.</w:t>
      </w:r>
      <w:r>
        <w:rPr>
          <w:rFonts w:ascii="Times New Roman" w:hAnsi="Times New Roman"/>
          <w:sz w:val="28"/>
          <w:szCs w:val="28"/>
          <w:lang w:eastAsia="ru-RU"/>
        </w:rPr>
        <w:t xml:space="preserve"> </w:t>
      </w:r>
      <w:r w:rsidRPr="00CA30A9">
        <w:rPr>
          <w:rFonts w:ascii="Times New Roman" w:hAnsi="Times New Roman"/>
          <w:sz w:val="28"/>
          <w:szCs w:val="28"/>
          <w:lang w:eastAsia="ru-RU"/>
        </w:rPr>
        <w:t xml:space="preserve">р., складний, тривожний, воєнний, який приніс нам усім чимало викликів, </w:t>
      </w:r>
      <w:r>
        <w:rPr>
          <w:rFonts w:ascii="Times New Roman" w:hAnsi="Times New Roman"/>
          <w:sz w:val="28"/>
          <w:szCs w:val="28"/>
          <w:lang w:eastAsia="ru-RU"/>
        </w:rPr>
        <w:t>труднощів</w:t>
      </w:r>
      <w:r w:rsidRPr="00CA30A9">
        <w:rPr>
          <w:rFonts w:ascii="Times New Roman" w:hAnsi="Times New Roman"/>
          <w:sz w:val="28"/>
          <w:szCs w:val="28"/>
          <w:lang w:eastAsia="ru-RU"/>
        </w:rPr>
        <w:t xml:space="preserve">.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315C93" w:rsidRDefault="00315C93" w:rsidP="00491C74">
      <w:pPr>
        <w:shd w:val="clear" w:color="auto" w:fill="FFFFFF"/>
        <w:tabs>
          <w:tab w:val="left" w:pos="8647"/>
        </w:tabs>
        <w:spacing w:after="0" w:line="240" w:lineRule="auto"/>
        <w:ind w:firstLine="680"/>
        <w:jc w:val="both"/>
        <w:textAlignment w:val="baseline"/>
        <w:outlineLvl w:val="4"/>
        <w:rPr>
          <w:rFonts w:ascii="Times New Roman" w:hAnsi="Times New Roman"/>
          <w:sz w:val="28"/>
          <w:szCs w:val="28"/>
          <w:lang w:eastAsia="ru-RU"/>
        </w:rPr>
      </w:pPr>
      <w:r>
        <w:rPr>
          <w:rFonts w:ascii="Times New Roman" w:hAnsi="Times New Roman"/>
          <w:sz w:val="28"/>
          <w:szCs w:val="28"/>
          <w:lang w:eastAsia="ru-RU"/>
        </w:rPr>
        <w:t>Робота педагогічного колективу в 2024-2025 н. р. була спрямована на реалізацію Стратегії розвитку закладу освіти. Основними стратегічними напрямками в  роботі директора є:</w:t>
      </w:r>
    </w:p>
    <w:p w:rsidR="00315C93" w:rsidRPr="003F0CB0" w:rsidRDefault="00315C93" w:rsidP="003F0CB0">
      <w:pPr>
        <w:numPr>
          <w:ilvl w:val="0"/>
          <w:numId w:val="46"/>
        </w:numPr>
        <w:shd w:val="clear" w:color="auto" w:fill="FFFFFF"/>
        <w:spacing w:after="0" w:line="240" w:lineRule="auto"/>
        <w:jc w:val="both"/>
        <w:rPr>
          <w:rFonts w:ascii="Times New Roman" w:hAnsi="Times New Roman"/>
          <w:sz w:val="28"/>
          <w:u w:val="single"/>
        </w:rPr>
      </w:pPr>
      <w:r>
        <w:rPr>
          <w:rFonts w:ascii="Times New Roman" w:hAnsi="Times New Roman"/>
          <w:b/>
          <w:sz w:val="28"/>
          <w:szCs w:val="28"/>
          <w:lang w:eastAsia="ru-RU"/>
        </w:rPr>
        <w:t>Освітнє середовище</w:t>
      </w:r>
      <w:r>
        <w:rPr>
          <w:rFonts w:ascii="Times New Roman" w:hAnsi="Times New Roman"/>
          <w:sz w:val="28"/>
          <w:szCs w:val="28"/>
          <w:lang w:eastAsia="ru-RU"/>
        </w:rPr>
        <w:t>..</w:t>
      </w:r>
      <w:r w:rsidRPr="003F0CB0">
        <w:rPr>
          <w:rFonts w:ascii="Times New Roman" w:hAnsi="Times New Roman"/>
          <w:b/>
          <w:color w:val="FF0000"/>
          <w:sz w:val="28"/>
        </w:rPr>
        <w:t xml:space="preserve"> </w:t>
      </w:r>
      <w:r w:rsidRPr="003F0CB0">
        <w:rPr>
          <w:rFonts w:ascii="Times New Roman" w:hAnsi="Times New Roman"/>
          <w:sz w:val="28"/>
          <w:u w:val="single"/>
        </w:rPr>
        <w:t xml:space="preserve">входить </w:t>
      </w:r>
    </w:p>
    <w:p w:rsidR="00315C93" w:rsidRPr="003F0CB0" w:rsidRDefault="00315C93" w:rsidP="003F0CB0">
      <w:pPr>
        <w:shd w:val="clear" w:color="auto" w:fill="FFFFFF"/>
        <w:spacing w:after="0" w:line="240" w:lineRule="auto"/>
        <w:ind w:left="720"/>
        <w:jc w:val="both"/>
        <w:rPr>
          <w:rFonts w:ascii="Times New Roman" w:hAnsi="Times New Roman"/>
          <w:sz w:val="28"/>
          <w:u w:val="single"/>
        </w:rPr>
      </w:pPr>
      <w:r w:rsidRPr="003F0CB0">
        <w:rPr>
          <w:rFonts w:ascii="Times New Roman" w:hAnsi="Times New Roman"/>
          <w:sz w:val="28"/>
          <w:szCs w:val="28"/>
          <w:u w:val="single"/>
          <w:lang w:eastAsia="ru-RU"/>
        </w:rPr>
        <w:t>А).</w:t>
      </w:r>
      <w:r w:rsidRPr="003F0CB0">
        <w:rPr>
          <w:rFonts w:ascii="Times New Roman" w:hAnsi="Times New Roman"/>
          <w:sz w:val="28"/>
          <w:u w:val="single"/>
        </w:rPr>
        <w:t xml:space="preserve"> збереження здоров’я та життя учасників процесу. </w:t>
      </w:r>
    </w:p>
    <w:p w:rsidR="00315C93" w:rsidRPr="003F0CB0" w:rsidRDefault="00315C93" w:rsidP="003F0CB0">
      <w:pPr>
        <w:shd w:val="clear" w:color="auto" w:fill="FFFFFF"/>
        <w:spacing w:after="0" w:line="240" w:lineRule="auto"/>
        <w:ind w:left="709"/>
        <w:jc w:val="both"/>
        <w:rPr>
          <w:rFonts w:ascii="Times New Roman" w:hAnsi="Times New Roman"/>
          <w:sz w:val="28"/>
          <w:u w:val="single"/>
        </w:rPr>
      </w:pPr>
      <w:r w:rsidRPr="003F0CB0">
        <w:rPr>
          <w:rFonts w:ascii="Times New Roman" w:hAnsi="Times New Roman"/>
          <w:sz w:val="28"/>
          <w:u w:val="single"/>
        </w:rPr>
        <w:t>Б) Безпека в школі : спортивні споруди, укриття тощо.</w:t>
      </w:r>
    </w:p>
    <w:p w:rsidR="00315C93" w:rsidRPr="003F0CB0" w:rsidRDefault="00315C93" w:rsidP="003F0CB0">
      <w:pPr>
        <w:shd w:val="clear" w:color="auto" w:fill="FFFFFF"/>
        <w:spacing w:after="0" w:line="240" w:lineRule="auto"/>
        <w:ind w:firstLine="709"/>
        <w:jc w:val="both"/>
        <w:rPr>
          <w:rFonts w:ascii="Times New Roman" w:hAnsi="Times New Roman"/>
          <w:sz w:val="28"/>
          <w:u w:val="single"/>
        </w:rPr>
      </w:pPr>
      <w:r w:rsidRPr="003F0CB0">
        <w:rPr>
          <w:rFonts w:ascii="Times New Roman" w:hAnsi="Times New Roman"/>
          <w:sz w:val="28"/>
          <w:u w:val="single"/>
        </w:rPr>
        <w:t>В). Булінг.</w:t>
      </w:r>
    </w:p>
    <w:p w:rsidR="00315C93" w:rsidRPr="003F0CB0" w:rsidRDefault="00315C93" w:rsidP="003F0CB0">
      <w:pPr>
        <w:shd w:val="clear" w:color="auto" w:fill="FFFFFF"/>
        <w:spacing w:after="0" w:line="240" w:lineRule="auto"/>
        <w:ind w:firstLine="709"/>
        <w:jc w:val="both"/>
        <w:rPr>
          <w:rFonts w:ascii="Times New Roman" w:hAnsi="Times New Roman"/>
          <w:sz w:val="28"/>
          <w:u w:val="single"/>
        </w:rPr>
      </w:pPr>
      <w:r w:rsidRPr="003F0CB0">
        <w:rPr>
          <w:rFonts w:ascii="Times New Roman" w:hAnsi="Times New Roman"/>
          <w:sz w:val="28"/>
          <w:u w:val="single"/>
        </w:rPr>
        <w:t>Г).Матеріально- технічна база ліцею</w:t>
      </w:r>
    </w:p>
    <w:p w:rsidR="00315C93" w:rsidRPr="003F0CB0" w:rsidRDefault="00315C93" w:rsidP="003F0CB0">
      <w:pPr>
        <w:shd w:val="clear" w:color="auto" w:fill="FFFFFF"/>
        <w:spacing w:after="0" w:line="240" w:lineRule="auto"/>
        <w:ind w:firstLine="709"/>
        <w:jc w:val="both"/>
        <w:rPr>
          <w:rFonts w:ascii="Times New Roman" w:hAnsi="Times New Roman"/>
          <w:sz w:val="28"/>
          <w:u w:val="single"/>
        </w:rPr>
      </w:pPr>
      <w:r w:rsidRPr="003F0CB0">
        <w:rPr>
          <w:rFonts w:ascii="Times New Roman" w:hAnsi="Times New Roman"/>
          <w:sz w:val="28"/>
          <w:u w:val="single"/>
        </w:rPr>
        <w:t>Д).Підготовка д безболісного переходу  ліцею у гімназію.</w:t>
      </w:r>
    </w:p>
    <w:p w:rsidR="00315C93" w:rsidRPr="003F0CB0" w:rsidRDefault="00315C93" w:rsidP="003F0CB0">
      <w:pPr>
        <w:shd w:val="clear" w:color="auto" w:fill="FFFFFF"/>
        <w:spacing w:after="0" w:line="240" w:lineRule="auto"/>
        <w:ind w:firstLine="709"/>
        <w:jc w:val="both"/>
        <w:rPr>
          <w:rFonts w:ascii="Times New Roman" w:hAnsi="Times New Roman"/>
          <w:sz w:val="28"/>
          <w:u w:val="single"/>
        </w:rPr>
      </w:pPr>
      <w:r w:rsidRPr="003F0CB0">
        <w:rPr>
          <w:rFonts w:ascii="Times New Roman" w:hAnsi="Times New Roman"/>
          <w:sz w:val="28"/>
          <w:u w:val="single"/>
        </w:rPr>
        <w:t>Е). Тримати марку навчального закладу ( вона в останні роки дуже висока)</w:t>
      </w:r>
    </w:p>
    <w:p w:rsidR="00315C93" w:rsidRDefault="00315C93" w:rsidP="003F0CB0">
      <w:pPr>
        <w:shd w:val="clear" w:color="auto" w:fill="FFFFFF"/>
        <w:tabs>
          <w:tab w:val="left" w:pos="864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Pr>
          <w:rFonts w:ascii="Times New Roman" w:hAnsi="Times New Roman"/>
          <w:b/>
          <w:sz w:val="28"/>
          <w:szCs w:val="28"/>
          <w:lang w:eastAsia="ru-RU"/>
        </w:rPr>
        <w:t>Система оцінювання здобувачів освіти.</w:t>
      </w:r>
      <w:r>
        <w:rPr>
          <w:rFonts w:ascii="Times New Roman" w:hAnsi="Times New Roman"/>
          <w:sz w:val="28"/>
          <w:szCs w:val="28"/>
          <w:lang w:eastAsia="ru-RU"/>
        </w:rPr>
        <w:t xml:space="preserve"> Забезпечення виконання Державних стандартів – якість освіти. Задоволення освітніх потреб.</w:t>
      </w:r>
    </w:p>
    <w:p w:rsidR="00315C93" w:rsidRDefault="00315C93" w:rsidP="00491C74">
      <w:pPr>
        <w:shd w:val="clear" w:color="auto" w:fill="FFFFFF"/>
        <w:tabs>
          <w:tab w:val="left" w:pos="8647"/>
        </w:tabs>
        <w:spacing w:after="0" w:line="24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3. </w:t>
      </w:r>
      <w:r>
        <w:rPr>
          <w:rFonts w:ascii="Times New Roman" w:hAnsi="Times New Roman"/>
          <w:b/>
          <w:sz w:val="28"/>
          <w:szCs w:val="28"/>
          <w:lang w:eastAsia="ru-RU"/>
        </w:rPr>
        <w:t>Педагогічна діяльність</w:t>
      </w:r>
      <w:r>
        <w:rPr>
          <w:rFonts w:ascii="Times New Roman" w:hAnsi="Times New Roman"/>
          <w:sz w:val="28"/>
          <w:szCs w:val="28"/>
          <w:lang w:eastAsia="ru-RU"/>
        </w:rPr>
        <w:t>. Методичне і кадрове забезпечення. Реалізація Концепції НУШ.</w:t>
      </w:r>
    </w:p>
    <w:p w:rsidR="00315C93" w:rsidRDefault="00315C93" w:rsidP="00491C74">
      <w:pPr>
        <w:shd w:val="clear" w:color="auto" w:fill="FFFFFF"/>
        <w:tabs>
          <w:tab w:val="left" w:pos="8647"/>
        </w:tabs>
        <w:spacing w:after="0" w:line="24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4. </w:t>
      </w:r>
      <w:r>
        <w:rPr>
          <w:rFonts w:ascii="Times New Roman" w:hAnsi="Times New Roman"/>
          <w:b/>
          <w:sz w:val="28"/>
          <w:szCs w:val="28"/>
          <w:lang w:eastAsia="ru-RU"/>
        </w:rPr>
        <w:t>Управлінські процеси</w:t>
      </w:r>
      <w:r>
        <w:rPr>
          <w:rFonts w:ascii="Times New Roman" w:hAnsi="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315C93" w:rsidRDefault="00315C93" w:rsidP="00EE79F9">
      <w:pPr>
        <w:shd w:val="clear" w:color="auto" w:fill="FFFFFF"/>
        <w:spacing w:after="0" w:line="240" w:lineRule="auto"/>
        <w:ind w:firstLine="709"/>
        <w:jc w:val="both"/>
        <w:rPr>
          <w:rFonts w:ascii="Times New Roman" w:hAnsi="Times New Roman"/>
          <w:b/>
          <w:color w:val="FF0000"/>
          <w:sz w:val="28"/>
        </w:rPr>
      </w:pPr>
      <w:r>
        <w:rPr>
          <w:rFonts w:ascii="Times New Roman" w:hAnsi="Times New Roman"/>
          <w:b/>
          <w:color w:val="FF0000"/>
          <w:sz w:val="28"/>
        </w:rPr>
        <w:t xml:space="preserve"> </w:t>
      </w:r>
    </w:p>
    <w:p w:rsidR="00315C93" w:rsidRPr="0080407B" w:rsidRDefault="00315C93" w:rsidP="005825C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Станом на 02</w:t>
      </w:r>
      <w:r w:rsidRPr="0080407B">
        <w:rPr>
          <w:rFonts w:ascii="Times New Roman" w:hAnsi="Times New Roman"/>
          <w:color w:val="000000"/>
          <w:sz w:val="28"/>
          <w:szCs w:val="28"/>
        </w:rPr>
        <w:t xml:space="preserve"> вересня</w:t>
      </w:r>
      <w:r>
        <w:rPr>
          <w:rFonts w:ascii="Times New Roman" w:hAnsi="Times New Roman"/>
          <w:color w:val="000000"/>
          <w:sz w:val="28"/>
          <w:szCs w:val="28"/>
        </w:rPr>
        <w:t xml:space="preserve"> у ліцеї</w:t>
      </w:r>
      <w:r w:rsidRPr="0080407B">
        <w:rPr>
          <w:rFonts w:ascii="Times New Roman" w:hAnsi="Times New Roman"/>
          <w:color w:val="000000"/>
          <w:sz w:val="28"/>
          <w:szCs w:val="28"/>
        </w:rPr>
        <w:t xml:space="preserve"> навчалось </w:t>
      </w:r>
      <w:r>
        <w:rPr>
          <w:rFonts w:ascii="Times New Roman" w:hAnsi="Times New Roman"/>
          <w:color w:val="000000"/>
          <w:sz w:val="28"/>
          <w:szCs w:val="28"/>
        </w:rPr>
        <w:t>136 учнів у 1-11</w:t>
      </w:r>
      <w:r w:rsidRPr="0080407B">
        <w:rPr>
          <w:rFonts w:ascii="Times New Roman" w:hAnsi="Times New Roman"/>
          <w:color w:val="000000"/>
          <w:sz w:val="28"/>
          <w:szCs w:val="28"/>
        </w:rPr>
        <w:t xml:space="preserve"> класах. </w:t>
      </w:r>
    </w:p>
    <w:p w:rsidR="00315C93" w:rsidRDefault="00315C93" w:rsidP="005825C6">
      <w:pPr>
        <w:spacing w:after="0" w:line="240" w:lineRule="auto"/>
        <w:ind w:firstLine="708"/>
        <w:jc w:val="both"/>
        <w:rPr>
          <w:rFonts w:ascii="Times New Roman" w:hAnsi="Times New Roman"/>
          <w:color w:val="000000"/>
          <w:sz w:val="28"/>
          <w:szCs w:val="28"/>
        </w:rPr>
      </w:pPr>
      <w:r w:rsidRPr="00A320B7">
        <w:rPr>
          <w:rFonts w:ascii="Times New Roman" w:hAnsi="Times New Roman"/>
          <w:color w:val="000000"/>
          <w:sz w:val="28"/>
          <w:szCs w:val="28"/>
        </w:rPr>
        <w:t>Освітній  процес у закладі освіти розпочався відповідно до структури навчального року  з 0</w:t>
      </w:r>
      <w:r>
        <w:rPr>
          <w:rFonts w:ascii="Times New Roman" w:hAnsi="Times New Roman"/>
          <w:color w:val="000000"/>
          <w:sz w:val="28"/>
          <w:szCs w:val="28"/>
        </w:rPr>
        <w:t>2</w:t>
      </w:r>
      <w:r w:rsidRPr="00A320B7">
        <w:rPr>
          <w:rFonts w:ascii="Times New Roman" w:hAnsi="Times New Roman"/>
          <w:color w:val="000000"/>
          <w:sz w:val="28"/>
          <w:szCs w:val="28"/>
        </w:rPr>
        <w:t xml:space="preserve"> вересня 202</w:t>
      </w:r>
      <w:r>
        <w:rPr>
          <w:rFonts w:ascii="Times New Roman" w:hAnsi="Times New Roman"/>
          <w:color w:val="000000"/>
          <w:sz w:val="28"/>
          <w:szCs w:val="28"/>
        </w:rPr>
        <w:t>4 року по 13 черв</w:t>
      </w:r>
      <w:r w:rsidRPr="00A320B7">
        <w:rPr>
          <w:rFonts w:ascii="Times New Roman" w:hAnsi="Times New Roman"/>
          <w:color w:val="000000"/>
          <w:sz w:val="28"/>
          <w:szCs w:val="28"/>
        </w:rPr>
        <w:t>ня 202</w:t>
      </w:r>
      <w:r>
        <w:rPr>
          <w:rFonts w:ascii="Times New Roman" w:hAnsi="Times New Roman"/>
          <w:color w:val="000000"/>
          <w:sz w:val="28"/>
          <w:szCs w:val="28"/>
        </w:rPr>
        <w:t>5</w:t>
      </w:r>
      <w:r w:rsidRPr="00A320B7">
        <w:rPr>
          <w:rFonts w:ascii="Times New Roman" w:hAnsi="Times New Roman"/>
          <w:color w:val="000000"/>
          <w:sz w:val="28"/>
          <w:szCs w:val="28"/>
        </w:rPr>
        <w:t xml:space="preserve"> року. Навчальні заняття організовані відповідно до розкладу</w:t>
      </w:r>
      <w:r>
        <w:rPr>
          <w:rFonts w:ascii="Times New Roman" w:hAnsi="Times New Roman"/>
          <w:color w:val="000000"/>
          <w:sz w:val="28"/>
          <w:szCs w:val="28"/>
        </w:rPr>
        <w:t>.</w:t>
      </w:r>
    </w:p>
    <w:p w:rsidR="00315C93" w:rsidRPr="0080407B" w:rsidRDefault="00315C93" w:rsidP="00D9272D">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rPr>
        <w:t xml:space="preserve">Для організації якісного освітнього процесу навчальні кабінети оснащені  ноутбуками,  мультимедійними дошками та </w:t>
      </w:r>
      <w:r>
        <w:rPr>
          <w:rFonts w:ascii="Times New Roman" w:hAnsi="Times New Roman"/>
          <w:color w:val="000000"/>
          <w:sz w:val="28"/>
          <w:szCs w:val="28"/>
        </w:rPr>
        <w:t>телевізорами, які</w:t>
      </w:r>
    </w:p>
    <w:p w:rsidR="00315C93" w:rsidRPr="0080407B" w:rsidRDefault="00315C93" w:rsidP="005825C6">
      <w:pPr>
        <w:spacing w:after="0" w:line="240" w:lineRule="auto"/>
        <w:jc w:val="both"/>
        <w:rPr>
          <w:rFonts w:ascii="Times New Roman" w:hAnsi="Times New Roman"/>
          <w:color w:val="000000"/>
          <w:sz w:val="28"/>
          <w:szCs w:val="28"/>
        </w:rPr>
      </w:pPr>
      <w:r w:rsidRPr="0080407B">
        <w:rPr>
          <w:rFonts w:ascii="Times New Roman" w:hAnsi="Times New Roman"/>
          <w:color w:val="000000"/>
          <w:sz w:val="28"/>
          <w:szCs w:val="28"/>
        </w:rPr>
        <w:t>        Протягом  202</w:t>
      </w:r>
      <w:r>
        <w:rPr>
          <w:rFonts w:ascii="Times New Roman" w:hAnsi="Times New Roman"/>
          <w:color w:val="000000"/>
          <w:sz w:val="28"/>
          <w:szCs w:val="28"/>
        </w:rPr>
        <w:t>4</w:t>
      </w:r>
      <w:r w:rsidRPr="0080407B">
        <w:rPr>
          <w:rFonts w:ascii="Times New Roman" w:hAnsi="Times New Roman"/>
          <w:color w:val="000000"/>
          <w:sz w:val="28"/>
          <w:szCs w:val="28"/>
        </w:rPr>
        <w:t>-202</w:t>
      </w:r>
      <w:r>
        <w:rPr>
          <w:rFonts w:ascii="Times New Roman" w:hAnsi="Times New Roman"/>
          <w:color w:val="000000"/>
          <w:sz w:val="28"/>
          <w:szCs w:val="28"/>
        </w:rPr>
        <w:t>5</w:t>
      </w:r>
      <w:r w:rsidRPr="0080407B">
        <w:rPr>
          <w:rFonts w:ascii="Times New Roman" w:hAnsi="Times New Roman"/>
          <w:color w:val="000000"/>
          <w:sz w:val="28"/>
          <w:szCs w:val="28"/>
        </w:rPr>
        <w:t xml:space="preserve">  навчального року </w:t>
      </w:r>
      <w:r>
        <w:rPr>
          <w:rFonts w:ascii="Times New Roman" w:hAnsi="Times New Roman"/>
          <w:color w:val="000000"/>
          <w:sz w:val="28"/>
          <w:szCs w:val="28"/>
        </w:rPr>
        <w:t>заклад освіти</w:t>
      </w:r>
      <w:r w:rsidRPr="0080407B">
        <w:rPr>
          <w:rFonts w:ascii="Times New Roman" w:hAnsi="Times New Roman"/>
          <w:color w:val="000000"/>
          <w:sz w:val="28"/>
          <w:szCs w:val="28"/>
        </w:rPr>
        <w:t>  працюва</w:t>
      </w:r>
      <w:r>
        <w:rPr>
          <w:rFonts w:ascii="Times New Roman" w:hAnsi="Times New Roman"/>
          <w:color w:val="000000"/>
          <w:sz w:val="28"/>
          <w:szCs w:val="28"/>
        </w:rPr>
        <w:t>в</w:t>
      </w:r>
      <w:r w:rsidRPr="0080407B">
        <w:rPr>
          <w:rFonts w:ascii="Times New Roman" w:hAnsi="Times New Roman"/>
          <w:color w:val="000000"/>
          <w:sz w:val="28"/>
          <w:szCs w:val="28"/>
        </w:rPr>
        <w:t>  згідно Річного плану роботи та реалізації Освітньої програми на навчальний рік та Стратегії розвитку навчального закладу.</w:t>
      </w:r>
    </w:p>
    <w:p w:rsidR="00315C93" w:rsidRPr="0080407B" w:rsidRDefault="00315C93" w:rsidP="005825C6">
      <w:pPr>
        <w:shd w:val="clear" w:color="auto" w:fill="FFFFFF"/>
        <w:spacing w:after="0" w:line="240" w:lineRule="auto"/>
        <w:ind w:firstLine="708"/>
        <w:jc w:val="both"/>
        <w:rPr>
          <w:rFonts w:ascii="Times New Roman" w:hAnsi="Times New Roman"/>
          <w:color w:val="111111"/>
          <w:sz w:val="28"/>
          <w:szCs w:val="28"/>
        </w:rPr>
      </w:pPr>
      <w:r w:rsidRPr="0080407B">
        <w:rPr>
          <w:rFonts w:ascii="Times New Roman" w:hAnsi="Times New Roman"/>
          <w:color w:val="111111"/>
          <w:sz w:val="28"/>
          <w:szCs w:val="28"/>
        </w:rPr>
        <w:t>Реалізація освітньої програми навчального закладу здійснювалась через три ступені освіти:</w:t>
      </w:r>
    </w:p>
    <w:p w:rsidR="00315C93" w:rsidRPr="000073C7" w:rsidRDefault="00315C93" w:rsidP="00C1348B">
      <w:pPr>
        <w:pStyle w:val="ListParagraph"/>
        <w:numPr>
          <w:ilvl w:val="0"/>
          <w:numId w:val="24"/>
        </w:numPr>
        <w:shd w:val="clear" w:color="auto" w:fill="FFFFFF"/>
        <w:spacing w:before="0" w:after="0" w:line="240" w:lineRule="auto"/>
        <w:ind w:left="0" w:firstLine="709"/>
        <w:jc w:val="both"/>
        <w:rPr>
          <w:rFonts w:ascii="Times New Roman" w:hAnsi="Times New Roman"/>
          <w:sz w:val="28"/>
          <w:szCs w:val="28"/>
        </w:rPr>
      </w:pPr>
      <w:r w:rsidRPr="000073C7">
        <w:rPr>
          <w:rFonts w:ascii="Times New Roman" w:hAnsi="Times New Roman"/>
          <w:sz w:val="28"/>
          <w:szCs w:val="28"/>
        </w:rPr>
        <w:t xml:space="preserve">I ступінь - початкова загальна освіта </w:t>
      </w:r>
      <w:r w:rsidRPr="000073C7">
        <w:rPr>
          <w:rFonts w:ascii="Times New Roman" w:hAnsi="Times New Roman"/>
          <w:color w:val="111111"/>
          <w:sz w:val="28"/>
          <w:szCs w:val="28"/>
        </w:rPr>
        <w:t>тривалістю чотири роки</w:t>
      </w:r>
      <w:r w:rsidRPr="000073C7">
        <w:rPr>
          <w:rFonts w:ascii="Times New Roman" w:hAnsi="Times New Roman"/>
          <w:sz w:val="28"/>
          <w:szCs w:val="28"/>
        </w:rPr>
        <w:t>;</w:t>
      </w:r>
    </w:p>
    <w:p w:rsidR="00315C93" w:rsidRPr="000073C7" w:rsidRDefault="00315C93" w:rsidP="00C1348B">
      <w:pPr>
        <w:pStyle w:val="ListParagraph"/>
        <w:numPr>
          <w:ilvl w:val="0"/>
          <w:numId w:val="24"/>
        </w:numPr>
        <w:shd w:val="clear" w:color="auto" w:fill="FFFFFF"/>
        <w:spacing w:before="0" w:after="0" w:line="240" w:lineRule="auto"/>
        <w:ind w:left="0" w:firstLine="709"/>
        <w:jc w:val="both"/>
        <w:rPr>
          <w:rFonts w:ascii="Times New Roman" w:hAnsi="Times New Roman"/>
          <w:sz w:val="28"/>
          <w:szCs w:val="28"/>
        </w:rPr>
      </w:pPr>
      <w:r w:rsidRPr="000073C7">
        <w:rPr>
          <w:rFonts w:ascii="Times New Roman" w:hAnsi="Times New Roman"/>
          <w:sz w:val="28"/>
          <w:szCs w:val="28"/>
        </w:rPr>
        <w:t>II ступінь - базова загальна середня освіта</w:t>
      </w:r>
      <w:r w:rsidRPr="000073C7">
        <w:rPr>
          <w:rFonts w:ascii="Times New Roman" w:hAnsi="Times New Roman"/>
          <w:color w:val="111111"/>
          <w:sz w:val="28"/>
          <w:szCs w:val="28"/>
        </w:rPr>
        <w:t xml:space="preserve"> тривалістю п’ять років</w:t>
      </w:r>
      <w:r w:rsidRPr="000073C7">
        <w:rPr>
          <w:rFonts w:ascii="Times New Roman" w:hAnsi="Times New Roman"/>
          <w:sz w:val="28"/>
          <w:szCs w:val="28"/>
        </w:rPr>
        <w:t>;</w:t>
      </w:r>
    </w:p>
    <w:p w:rsidR="00315C93" w:rsidRPr="000073C7" w:rsidRDefault="00315C93" w:rsidP="00C1348B">
      <w:pPr>
        <w:pStyle w:val="ListParagraph"/>
        <w:numPr>
          <w:ilvl w:val="0"/>
          <w:numId w:val="24"/>
        </w:numPr>
        <w:shd w:val="clear" w:color="auto" w:fill="FFFFFF"/>
        <w:spacing w:before="0" w:after="0" w:line="240" w:lineRule="auto"/>
        <w:ind w:left="0" w:firstLine="709"/>
        <w:jc w:val="both"/>
        <w:rPr>
          <w:rFonts w:ascii="Times New Roman" w:hAnsi="Times New Roman"/>
          <w:sz w:val="28"/>
          <w:szCs w:val="28"/>
        </w:rPr>
      </w:pPr>
      <w:r w:rsidRPr="000073C7">
        <w:rPr>
          <w:rFonts w:ascii="Times New Roman" w:hAnsi="Times New Roman"/>
          <w:sz w:val="28"/>
          <w:szCs w:val="28"/>
        </w:rPr>
        <w:t>III ступінь - повна загальна середня освіта</w:t>
      </w:r>
      <w:r w:rsidRPr="000073C7">
        <w:rPr>
          <w:rFonts w:ascii="Times New Roman" w:hAnsi="Times New Roman"/>
          <w:color w:val="111111"/>
          <w:sz w:val="28"/>
          <w:szCs w:val="28"/>
        </w:rPr>
        <w:t xml:space="preserve"> тривалістю два роки</w:t>
      </w:r>
      <w:r w:rsidRPr="000073C7">
        <w:rPr>
          <w:rFonts w:ascii="Times New Roman" w:hAnsi="Times New Roman"/>
          <w:sz w:val="28"/>
          <w:szCs w:val="28"/>
        </w:rPr>
        <w:t>.</w:t>
      </w:r>
    </w:p>
    <w:p w:rsidR="00315C93" w:rsidRPr="0080407B" w:rsidRDefault="00315C93" w:rsidP="005825C6">
      <w:pPr>
        <w:shd w:val="clear" w:color="auto" w:fill="FFFFFF"/>
        <w:spacing w:after="0" w:line="240" w:lineRule="auto"/>
        <w:ind w:firstLine="502"/>
        <w:jc w:val="both"/>
        <w:rPr>
          <w:rFonts w:ascii="Times New Roman" w:hAnsi="Times New Roman"/>
          <w:color w:val="111111"/>
          <w:sz w:val="28"/>
          <w:szCs w:val="28"/>
        </w:rPr>
      </w:pPr>
      <w:r w:rsidRPr="0080407B">
        <w:rPr>
          <w:rFonts w:ascii="Times New Roman" w:hAnsi="Times New Roman"/>
          <w:color w:val="111111"/>
          <w:sz w:val="28"/>
          <w:szCs w:val="28"/>
        </w:rPr>
        <w:t xml:space="preserve">Цілі та задачі освітнього процесу на кожному ступені реалізації освітніх програм були обумовлені </w:t>
      </w:r>
      <w:r>
        <w:rPr>
          <w:rFonts w:ascii="Times New Roman" w:hAnsi="Times New Roman"/>
          <w:color w:val="111111"/>
          <w:sz w:val="28"/>
          <w:szCs w:val="28"/>
        </w:rPr>
        <w:t>«</w:t>
      </w:r>
      <w:r w:rsidRPr="0080407B">
        <w:rPr>
          <w:rFonts w:ascii="Times New Roman" w:hAnsi="Times New Roman"/>
          <w:color w:val="111111"/>
          <w:sz w:val="28"/>
          <w:szCs w:val="28"/>
        </w:rPr>
        <w:t>моделлю</w:t>
      </w:r>
      <w:r>
        <w:rPr>
          <w:rFonts w:ascii="Times New Roman" w:hAnsi="Times New Roman"/>
          <w:color w:val="111111"/>
          <w:sz w:val="28"/>
          <w:szCs w:val="28"/>
        </w:rPr>
        <w:t>»</w:t>
      </w:r>
      <w:r w:rsidRPr="0080407B">
        <w:rPr>
          <w:rFonts w:ascii="Times New Roman" w:hAnsi="Times New Roman"/>
          <w:color w:val="111111"/>
          <w:sz w:val="28"/>
          <w:szCs w:val="28"/>
        </w:rPr>
        <w:t xml:space="preserve"> випускника, призначенням і місцем навчального закладу в освітньому просторі. Вони були сформульовані конкретно, були вимірними, досяжними, визначеними за часом, несуперечливими по відношенню одна до одної. </w:t>
      </w:r>
    </w:p>
    <w:p w:rsidR="00315C93" w:rsidRPr="0080407B" w:rsidRDefault="00315C93" w:rsidP="007B3BA1">
      <w:pPr>
        <w:shd w:val="clear" w:color="auto" w:fill="FFFFFF"/>
        <w:spacing w:after="0" w:line="240" w:lineRule="auto"/>
        <w:ind w:firstLine="708"/>
        <w:jc w:val="both"/>
        <w:rPr>
          <w:rFonts w:ascii="Times New Roman" w:hAnsi="Times New Roman"/>
          <w:sz w:val="44"/>
          <w:szCs w:val="44"/>
        </w:rPr>
      </w:pPr>
      <w:r w:rsidRPr="0080407B">
        <w:rPr>
          <w:rFonts w:ascii="Times New Roman" w:hAnsi="Times New Roman"/>
          <w:color w:val="111111"/>
          <w:sz w:val="28"/>
          <w:szCs w:val="28"/>
          <w:highlight w:val="white"/>
        </w:rPr>
        <w:t>Навчальний заклад реалізовував такі цілі освітнього процесу:</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1.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2. Гарантувати наступність освітніх програм усіх рівнів.</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3. Створити основу для адаптації учнів до життя в суспільстві, для усвідомленого вибору та наступного засвоєння професійних освітніх програм.</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highlight w:val="white"/>
        </w:rPr>
        <w:t>4. Забезпечити умови для максимальної реалізації можливостей очного навчання для учнів нашої школи.</w:t>
      </w:r>
      <w:r w:rsidRPr="0080407B">
        <w:rPr>
          <w:rFonts w:ascii="Times New Roman" w:hAnsi="Times New Roman"/>
          <w:sz w:val="28"/>
          <w:szCs w:val="28"/>
          <w:highlight w:val="white"/>
        </w:rPr>
        <w:tab/>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 xml:space="preserve">5. Забезпечити </w:t>
      </w:r>
      <w:r w:rsidRPr="0080407B">
        <w:rPr>
          <w:rFonts w:ascii="Times New Roman" w:hAnsi="Times New Roman"/>
          <w:sz w:val="28"/>
          <w:szCs w:val="28"/>
          <w:highlight w:val="white"/>
        </w:rPr>
        <w:t>організацію якісного освітнього простору для дистанційного навчання.</w:t>
      </w:r>
    </w:p>
    <w:p w:rsidR="00315C93" w:rsidRPr="0080407B" w:rsidRDefault="00315C93" w:rsidP="007B3BA1">
      <w:pPr>
        <w:spacing w:after="0" w:line="240" w:lineRule="auto"/>
        <w:ind w:firstLine="709"/>
        <w:jc w:val="both"/>
        <w:rPr>
          <w:rFonts w:ascii="Times New Roman" w:hAnsi="Times New Roman"/>
          <w:sz w:val="28"/>
          <w:szCs w:val="28"/>
          <w:highlight w:val="white"/>
        </w:rPr>
      </w:pPr>
      <w:r w:rsidRPr="0080407B">
        <w:rPr>
          <w:rFonts w:ascii="Times New Roman" w:hAnsi="Times New Roman"/>
          <w:sz w:val="28"/>
          <w:szCs w:val="28"/>
        </w:rPr>
        <w:t xml:space="preserve">6. </w:t>
      </w:r>
      <w:r w:rsidRPr="0080407B">
        <w:rPr>
          <w:rFonts w:ascii="Times New Roman" w:hAnsi="Times New Roman"/>
          <w:sz w:val="28"/>
          <w:szCs w:val="28"/>
          <w:highlight w:val="white"/>
        </w:rPr>
        <w:t>Забезпечити якість надання освітніх послуг на початковому, базовому та профільному рівнях освіти відповідно до державних стандартів.</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highlight w:val="white"/>
        </w:rPr>
        <w:t xml:space="preserve">7. </w:t>
      </w:r>
      <w:r w:rsidRPr="0080407B">
        <w:rPr>
          <w:rFonts w:ascii="Times New Roman" w:hAnsi="Times New Roman"/>
          <w:sz w:val="28"/>
          <w:szCs w:val="28"/>
        </w:rPr>
        <w:t>Забезпечити соціально-педагогічні відносини, що зберігають фізичне, психічне та соціальне здоров'я учнів.</w:t>
      </w:r>
    </w:p>
    <w:p w:rsidR="00315C93" w:rsidRPr="0080407B" w:rsidRDefault="00315C93" w:rsidP="007B3BA1">
      <w:pPr>
        <w:spacing w:after="0" w:line="240" w:lineRule="auto"/>
        <w:ind w:firstLine="709"/>
        <w:jc w:val="both"/>
        <w:rPr>
          <w:rFonts w:ascii="Times New Roman" w:hAnsi="Times New Roman"/>
          <w:sz w:val="28"/>
          <w:szCs w:val="28"/>
          <w:highlight w:val="white"/>
        </w:rPr>
      </w:pPr>
      <w:r w:rsidRPr="0080407B">
        <w:rPr>
          <w:rFonts w:ascii="Times New Roman" w:hAnsi="Times New Roman"/>
          <w:sz w:val="28"/>
          <w:szCs w:val="28"/>
        </w:rPr>
        <w:t xml:space="preserve">8. Забезпечити </w:t>
      </w:r>
      <w:r w:rsidRPr="0080407B">
        <w:rPr>
          <w:rFonts w:ascii="Times New Roman" w:hAnsi="Times New Roman"/>
          <w:sz w:val="28"/>
          <w:szCs w:val="28"/>
          <w:highlight w:val="white"/>
        </w:rPr>
        <w:t>розвиток у здобувачів освіти пізнавальних інтересів і здібностей, потреб глибокого і творчого оволодіння знаннями, розвиток критичного мислення та емоційного інтелекту, навчання самостійного набуття знань, прагнення і мотивації постійно навчатись протягом усього життя.</w:t>
      </w:r>
    </w:p>
    <w:p w:rsidR="00315C93" w:rsidRPr="0080407B" w:rsidRDefault="00315C93" w:rsidP="007B3BA1">
      <w:pPr>
        <w:spacing w:after="0" w:line="240" w:lineRule="auto"/>
        <w:ind w:firstLine="709"/>
        <w:jc w:val="both"/>
        <w:rPr>
          <w:rFonts w:ascii="Times New Roman" w:hAnsi="Times New Roman"/>
          <w:sz w:val="28"/>
          <w:szCs w:val="28"/>
          <w:highlight w:val="white"/>
        </w:rPr>
      </w:pPr>
      <w:r w:rsidRPr="0080407B">
        <w:rPr>
          <w:rFonts w:ascii="Times New Roman" w:hAnsi="Times New Roman"/>
          <w:sz w:val="28"/>
          <w:szCs w:val="28"/>
          <w:highlight w:val="white"/>
        </w:rPr>
        <w:t>9. Формувати цінності та компетенції необхідних для самореалізації здобувачів освіти, якостей успішної людини творця свого майбутнього.</w:t>
      </w:r>
    </w:p>
    <w:p w:rsidR="00315C93" w:rsidRPr="0080407B" w:rsidRDefault="00315C93" w:rsidP="007B3BA1">
      <w:pPr>
        <w:spacing w:after="0" w:line="240" w:lineRule="auto"/>
        <w:ind w:firstLine="709"/>
        <w:jc w:val="both"/>
        <w:rPr>
          <w:rFonts w:ascii="Times New Roman" w:hAnsi="Times New Roman"/>
          <w:sz w:val="28"/>
          <w:szCs w:val="28"/>
          <w:highlight w:val="white"/>
        </w:rPr>
      </w:pPr>
      <w:r w:rsidRPr="0080407B">
        <w:rPr>
          <w:rFonts w:ascii="Times New Roman" w:hAnsi="Times New Roman"/>
          <w:sz w:val="28"/>
          <w:szCs w:val="28"/>
        </w:rPr>
        <w:t>10. Забезпечити підвищення кваліфікації педагогічних працівників шляхом своєчасного та якісного проходження курсів перепідготовки.</w:t>
      </w:r>
    </w:p>
    <w:p w:rsidR="00315C93" w:rsidRPr="0080407B"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11. Забезпечити проведення атестації та сертифікації педагогів.</w:t>
      </w:r>
    </w:p>
    <w:p w:rsidR="00315C93" w:rsidRDefault="00315C93" w:rsidP="007B3BA1">
      <w:pPr>
        <w:spacing w:after="0" w:line="240" w:lineRule="auto"/>
        <w:ind w:firstLine="709"/>
        <w:jc w:val="both"/>
        <w:rPr>
          <w:rFonts w:ascii="Times New Roman" w:hAnsi="Times New Roman"/>
          <w:sz w:val="28"/>
          <w:szCs w:val="28"/>
        </w:rPr>
      </w:pPr>
      <w:r w:rsidRPr="0080407B">
        <w:rPr>
          <w:rFonts w:ascii="Times New Roman" w:hAnsi="Times New Roman"/>
          <w:sz w:val="28"/>
          <w:szCs w:val="28"/>
        </w:rPr>
        <w:t>12. Р</w:t>
      </w:r>
      <w:r w:rsidRPr="0080407B">
        <w:rPr>
          <w:rFonts w:ascii="Times New Roman" w:hAnsi="Times New Roman"/>
          <w:sz w:val="28"/>
          <w:szCs w:val="28"/>
          <w:highlight w:val="white"/>
        </w:rPr>
        <w:t>озвивати матеріально-технічну базу та покращувати умови освітньої діяльності навчального закладу (відповідно фінансових можливостей, умов та особливостей воєнного стану).</w:t>
      </w:r>
    </w:p>
    <w:p w:rsidR="00315C93" w:rsidRDefault="00315C93" w:rsidP="00AE76A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Станом на 12.06</w:t>
      </w:r>
      <w:r w:rsidRPr="0080407B">
        <w:rPr>
          <w:rFonts w:ascii="Times New Roman" w:hAnsi="Times New Roman"/>
          <w:color w:val="000000"/>
          <w:sz w:val="28"/>
          <w:szCs w:val="28"/>
        </w:rPr>
        <w:t>.202</w:t>
      </w:r>
      <w:r>
        <w:rPr>
          <w:rFonts w:ascii="Times New Roman" w:hAnsi="Times New Roman"/>
          <w:color w:val="000000"/>
          <w:sz w:val="28"/>
          <w:szCs w:val="28"/>
        </w:rPr>
        <w:t>5</w:t>
      </w:r>
      <w:r w:rsidRPr="0080407B">
        <w:rPr>
          <w:rFonts w:ascii="Times New Roman" w:hAnsi="Times New Roman"/>
          <w:color w:val="000000"/>
          <w:sz w:val="28"/>
          <w:szCs w:val="28"/>
        </w:rPr>
        <w:t xml:space="preserve"> року в школі навчається </w:t>
      </w:r>
      <w:r>
        <w:rPr>
          <w:rFonts w:ascii="Times New Roman" w:hAnsi="Times New Roman"/>
          <w:color w:val="000000"/>
          <w:sz w:val="28"/>
          <w:szCs w:val="28"/>
        </w:rPr>
        <w:t>130</w:t>
      </w:r>
      <w:r w:rsidRPr="0080407B">
        <w:rPr>
          <w:rFonts w:ascii="Times New Roman" w:hAnsi="Times New Roman"/>
          <w:color w:val="000000"/>
          <w:sz w:val="28"/>
          <w:szCs w:val="28"/>
        </w:rPr>
        <w:t xml:space="preserve"> уч</w:t>
      </w:r>
      <w:r>
        <w:rPr>
          <w:rFonts w:ascii="Times New Roman" w:hAnsi="Times New Roman"/>
          <w:color w:val="000000"/>
          <w:sz w:val="28"/>
          <w:szCs w:val="28"/>
        </w:rPr>
        <w:t xml:space="preserve">ні, з них в початковій школі -  43 учнів,  в основній школі  –60 </w:t>
      </w:r>
      <w:r w:rsidRPr="0080407B">
        <w:rPr>
          <w:rFonts w:ascii="Times New Roman" w:hAnsi="Times New Roman"/>
          <w:color w:val="000000"/>
          <w:sz w:val="28"/>
          <w:szCs w:val="28"/>
        </w:rPr>
        <w:t xml:space="preserve"> учні</w:t>
      </w:r>
      <w:r>
        <w:rPr>
          <w:rFonts w:ascii="Times New Roman" w:hAnsi="Times New Roman"/>
          <w:color w:val="000000"/>
          <w:sz w:val="28"/>
          <w:szCs w:val="28"/>
        </w:rPr>
        <w:t>в</w:t>
      </w:r>
      <w:r w:rsidRPr="0080407B">
        <w:rPr>
          <w:rFonts w:ascii="Times New Roman" w:hAnsi="Times New Roman"/>
          <w:color w:val="000000"/>
          <w:sz w:val="28"/>
          <w:szCs w:val="28"/>
        </w:rPr>
        <w:t xml:space="preserve">,  в старшій школі  – </w:t>
      </w:r>
      <w:r>
        <w:rPr>
          <w:rFonts w:ascii="Times New Roman" w:hAnsi="Times New Roman"/>
          <w:color w:val="000000"/>
          <w:sz w:val="28"/>
          <w:szCs w:val="28"/>
        </w:rPr>
        <w:t>27 учнів.</w:t>
      </w:r>
    </w:p>
    <w:p w:rsidR="00315C93" w:rsidRPr="00AE76A3" w:rsidRDefault="00315C93" w:rsidP="00AE76A3">
      <w:pPr>
        <w:spacing w:after="0" w:line="240" w:lineRule="auto"/>
        <w:ind w:firstLine="708"/>
        <w:jc w:val="both"/>
        <w:rPr>
          <w:rFonts w:ascii="Times New Roman" w:hAnsi="Times New Roman"/>
          <w:color w:val="000000"/>
          <w:sz w:val="28"/>
          <w:szCs w:val="28"/>
        </w:rPr>
      </w:pPr>
      <w:r w:rsidRPr="00AE76A3">
        <w:rPr>
          <w:rFonts w:ascii="Times New Roman" w:hAnsi="Times New Roman"/>
          <w:color w:val="000000"/>
          <w:sz w:val="28"/>
          <w:szCs w:val="28"/>
        </w:rPr>
        <w:t xml:space="preserve">Цього навчального року  оцінювання учнів 1-4-х класів здійснювалося відповідно до Методичних рекомендацій щодо оцінювання результатів навчання учнів 1-4-х класів закладів загальної середньої освіти </w:t>
      </w:r>
      <w:r>
        <w:rPr>
          <w:rFonts w:ascii="Times New Roman" w:hAnsi="Times New Roman"/>
          <w:color w:val="000000"/>
          <w:sz w:val="28"/>
          <w:szCs w:val="28"/>
          <w:u w:val="single"/>
        </w:rPr>
        <w:t>43 учні</w:t>
      </w:r>
      <w:r w:rsidRPr="00AE76A3">
        <w:rPr>
          <w:rFonts w:ascii="Times New Roman" w:hAnsi="Times New Roman"/>
          <w:color w:val="000000"/>
          <w:sz w:val="28"/>
          <w:szCs w:val="28"/>
          <w:u w:val="single"/>
        </w:rPr>
        <w:t xml:space="preserve"> початкової школи були оцінені формувально</w:t>
      </w:r>
      <w:r w:rsidRPr="00AE76A3">
        <w:rPr>
          <w:rFonts w:ascii="Times New Roman" w:hAnsi="Times New Roman"/>
          <w:color w:val="000000"/>
          <w:sz w:val="28"/>
          <w:szCs w:val="28"/>
        </w:rPr>
        <w:t>.</w:t>
      </w:r>
    </w:p>
    <w:p w:rsidR="00315C93" w:rsidRPr="00AE76A3" w:rsidRDefault="00315C93" w:rsidP="00AE76A3">
      <w:pPr>
        <w:spacing w:after="0" w:line="240" w:lineRule="auto"/>
        <w:ind w:firstLine="855"/>
        <w:jc w:val="both"/>
        <w:rPr>
          <w:rFonts w:ascii="Times New Roman" w:hAnsi="Times New Roman"/>
          <w:color w:val="000000"/>
          <w:sz w:val="28"/>
          <w:szCs w:val="28"/>
          <w:u w:val="single"/>
        </w:rPr>
      </w:pPr>
      <w:r w:rsidRPr="00AE76A3">
        <w:rPr>
          <w:rFonts w:ascii="Times New Roman" w:hAnsi="Times New Roman"/>
          <w:color w:val="000000"/>
          <w:sz w:val="28"/>
          <w:szCs w:val="28"/>
        </w:rPr>
        <w:t>Не дивлячись на складні умови навчання, а саме повітряні тривоги</w:t>
      </w:r>
      <w:r w:rsidRPr="00AE76A3">
        <w:rPr>
          <w:rFonts w:ascii="Times New Roman" w:hAnsi="Times New Roman"/>
          <w:color w:val="000000"/>
          <w:sz w:val="28"/>
          <w:szCs w:val="28"/>
          <w:u w:val="single"/>
        </w:rPr>
        <w:t xml:space="preserve"> Учні </w:t>
      </w:r>
      <w:r>
        <w:rPr>
          <w:rFonts w:ascii="Times New Roman" w:hAnsi="Times New Roman"/>
          <w:color w:val="000000"/>
          <w:sz w:val="28"/>
          <w:szCs w:val="28"/>
          <w:u w:val="single"/>
        </w:rPr>
        <w:t xml:space="preserve">ліцею </w:t>
      </w:r>
      <w:r w:rsidRPr="00AE76A3">
        <w:rPr>
          <w:rFonts w:ascii="Times New Roman" w:hAnsi="Times New Roman"/>
          <w:color w:val="000000"/>
          <w:sz w:val="28"/>
          <w:szCs w:val="28"/>
          <w:u w:val="single"/>
        </w:rPr>
        <w:t>мають наступні навчальні досягнення:</w:t>
      </w:r>
    </w:p>
    <w:p w:rsidR="00315C93" w:rsidRPr="00AE76A3" w:rsidRDefault="00315C93" w:rsidP="00AE76A3">
      <w:pPr>
        <w:spacing w:after="0" w:line="240" w:lineRule="auto"/>
        <w:ind w:firstLine="709"/>
        <w:rPr>
          <w:rFonts w:ascii="Times New Roman" w:hAnsi="Times New Roman"/>
          <w:color w:val="000000"/>
          <w:sz w:val="28"/>
          <w:szCs w:val="28"/>
          <w:u w:val="single"/>
        </w:rPr>
      </w:pPr>
    </w:p>
    <w:p w:rsidR="00315C93" w:rsidRPr="00AE76A3" w:rsidRDefault="00315C93" w:rsidP="00C1348B">
      <w:pPr>
        <w:numPr>
          <w:ilvl w:val="0"/>
          <w:numId w:val="26"/>
        </w:numPr>
        <w:spacing w:after="0" w:line="240" w:lineRule="auto"/>
        <w:ind w:left="0" w:firstLine="709"/>
        <w:contextualSpacing/>
        <w:rPr>
          <w:rFonts w:ascii="Times New Roman" w:hAnsi="Times New Roman"/>
          <w:color w:val="000000"/>
          <w:sz w:val="28"/>
          <w:szCs w:val="28"/>
        </w:rPr>
      </w:pPr>
      <w:r>
        <w:rPr>
          <w:rFonts w:ascii="Times New Roman" w:hAnsi="Times New Roman"/>
          <w:color w:val="000000"/>
          <w:sz w:val="28"/>
          <w:szCs w:val="28"/>
        </w:rPr>
        <w:t>14</w:t>
      </w:r>
      <w:r w:rsidRPr="00AE76A3">
        <w:rPr>
          <w:rFonts w:ascii="Times New Roman" w:hAnsi="Times New Roman"/>
          <w:color w:val="000000"/>
          <w:sz w:val="28"/>
          <w:szCs w:val="28"/>
        </w:rPr>
        <w:t xml:space="preserve">  учнів –  на високому рівні</w:t>
      </w:r>
      <w:r>
        <w:rPr>
          <w:rFonts w:ascii="Times New Roman" w:hAnsi="Times New Roman"/>
          <w:color w:val="000000"/>
          <w:sz w:val="28"/>
          <w:szCs w:val="28"/>
        </w:rPr>
        <w:t xml:space="preserve">  (11%)</w:t>
      </w:r>
      <w:r w:rsidRPr="00AE76A3">
        <w:rPr>
          <w:rFonts w:ascii="Times New Roman" w:hAnsi="Times New Roman"/>
          <w:color w:val="000000"/>
          <w:sz w:val="28"/>
          <w:szCs w:val="28"/>
        </w:rPr>
        <w:t>;</w:t>
      </w:r>
    </w:p>
    <w:p w:rsidR="00315C93" w:rsidRPr="00AE76A3" w:rsidRDefault="00315C93" w:rsidP="00C1348B">
      <w:pPr>
        <w:numPr>
          <w:ilvl w:val="0"/>
          <w:numId w:val="26"/>
        </w:numPr>
        <w:spacing w:after="0" w:line="240" w:lineRule="auto"/>
        <w:ind w:left="0" w:firstLine="709"/>
        <w:contextualSpacing/>
        <w:rPr>
          <w:rFonts w:ascii="Times New Roman" w:hAnsi="Times New Roman"/>
          <w:color w:val="000000"/>
          <w:sz w:val="28"/>
          <w:szCs w:val="28"/>
        </w:rPr>
      </w:pPr>
      <w:r>
        <w:rPr>
          <w:rFonts w:ascii="Times New Roman" w:hAnsi="Times New Roman"/>
          <w:color w:val="000000"/>
          <w:sz w:val="28"/>
          <w:szCs w:val="28"/>
        </w:rPr>
        <w:t xml:space="preserve">57 </w:t>
      </w:r>
      <w:r w:rsidRPr="00AE76A3">
        <w:rPr>
          <w:rFonts w:ascii="Times New Roman" w:hAnsi="Times New Roman"/>
          <w:color w:val="000000"/>
          <w:sz w:val="28"/>
          <w:szCs w:val="28"/>
        </w:rPr>
        <w:t xml:space="preserve"> учнів – на достатньому рівні</w:t>
      </w:r>
      <w:r>
        <w:rPr>
          <w:rFonts w:ascii="Times New Roman" w:hAnsi="Times New Roman"/>
          <w:color w:val="000000"/>
          <w:sz w:val="28"/>
          <w:szCs w:val="28"/>
        </w:rPr>
        <w:t xml:space="preserve"> (43%)</w:t>
      </w:r>
      <w:r w:rsidRPr="00AE76A3">
        <w:rPr>
          <w:rFonts w:ascii="Times New Roman" w:hAnsi="Times New Roman"/>
          <w:color w:val="000000"/>
          <w:sz w:val="28"/>
          <w:szCs w:val="28"/>
        </w:rPr>
        <w:t>;;</w:t>
      </w:r>
    </w:p>
    <w:p w:rsidR="00315C93" w:rsidRPr="00AE76A3" w:rsidRDefault="00315C93" w:rsidP="00C1348B">
      <w:pPr>
        <w:numPr>
          <w:ilvl w:val="0"/>
          <w:numId w:val="26"/>
        </w:numPr>
        <w:spacing w:after="0" w:line="240" w:lineRule="auto"/>
        <w:ind w:left="0" w:firstLine="709"/>
        <w:contextualSpacing/>
        <w:rPr>
          <w:rFonts w:ascii="Times New Roman" w:hAnsi="Times New Roman"/>
          <w:color w:val="000000"/>
          <w:sz w:val="28"/>
          <w:szCs w:val="28"/>
        </w:rPr>
      </w:pPr>
      <w:r>
        <w:rPr>
          <w:rFonts w:ascii="Times New Roman" w:hAnsi="Times New Roman"/>
          <w:color w:val="000000"/>
          <w:sz w:val="28"/>
          <w:szCs w:val="28"/>
        </w:rPr>
        <w:t>58</w:t>
      </w:r>
      <w:r w:rsidRPr="00AE76A3">
        <w:rPr>
          <w:rFonts w:ascii="Times New Roman" w:hAnsi="Times New Roman"/>
          <w:color w:val="000000"/>
          <w:sz w:val="28"/>
          <w:szCs w:val="28"/>
        </w:rPr>
        <w:t xml:space="preserve"> учнів – на середньому рівні</w:t>
      </w:r>
      <w:r>
        <w:rPr>
          <w:rFonts w:ascii="Times New Roman" w:hAnsi="Times New Roman"/>
          <w:color w:val="000000"/>
          <w:sz w:val="28"/>
          <w:szCs w:val="28"/>
        </w:rPr>
        <w:t xml:space="preserve"> (45%)</w:t>
      </w:r>
      <w:r w:rsidRPr="00AE76A3">
        <w:rPr>
          <w:rFonts w:ascii="Times New Roman" w:hAnsi="Times New Roman"/>
          <w:color w:val="000000"/>
          <w:sz w:val="28"/>
          <w:szCs w:val="28"/>
        </w:rPr>
        <w:t>;;</w:t>
      </w:r>
    </w:p>
    <w:p w:rsidR="00315C93" w:rsidRPr="00AE76A3" w:rsidRDefault="00315C93" w:rsidP="00C1348B">
      <w:pPr>
        <w:numPr>
          <w:ilvl w:val="0"/>
          <w:numId w:val="26"/>
        </w:numPr>
        <w:spacing w:after="0" w:line="240" w:lineRule="auto"/>
        <w:ind w:left="0" w:firstLine="709"/>
        <w:contextualSpacing/>
        <w:rPr>
          <w:rFonts w:ascii="Times New Roman" w:hAnsi="Times New Roman"/>
          <w:color w:val="000000"/>
          <w:sz w:val="28"/>
          <w:szCs w:val="28"/>
        </w:rPr>
      </w:pPr>
      <w:r>
        <w:rPr>
          <w:rFonts w:ascii="Times New Roman" w:hAnsi="Times New Roman"/>
          <w:color w:val="000000"/>
          <w:sz w:val="28"/>
          <w:szCs w:val="28"/>
        </w:rPr>
        <w:t>1 учнів –  на початковому рівні (менше1%)</w:t>
      </w:r>
      <w:r w:rsidRPr="00AE76A3">
        <w:rPr>
          <w:rFonts w:ascii="Times New Roman" w:hAnsi="Times New Roman"/>
          <w:color w:val="000000"/>
          <w:sz w:val="28"/>
          <w:szCs w:val="28"/>
        </w:rPr>
        <w:t>;</w:t>
      </w:r>
    </w:p>
    <w:p w:rsidR="00315C93" w:rsidRDefault="00315C93" w:rsidP="00AE76A3">
      <w:pPr>
        <w:spacing w:after="0" w:line="240" w:lineRule="auto"/>
        <w:ind w:firstLine="567"/>
        <w:jc w:val="both"/>
        <w:rPr>
          <w:rFonts w:ascii="Times New Roman" w:hAnsi="Times New Roman"/>
          <w:color w:val="000000"/>
          <w:sz w:val="28"/>
          <w:szCs w:val="28"/>
        </w:rPr>
      </w:pPr>
      <w:r w:rsidRPr="00AE76A3">
        <w:rPr>
          <w:rFonts w:ascii="Times New Roman" w:hAnsi="Times New Roman"/>
          <w:b/>
          <w:color w:val="000000"/>
          <w:sz w:val="28"/>
          <w:szCs w:val="28"/>
        </w:rPr>
        <w:t>Похвальні листи</w:t>
      </w:r>
      <w:r w:rsidRPr="00AE76A3">
        <w:rPr>
          <w:rFonts w:ascii="Times New Roman" w:hAnsi="Times New Roman"/>
          <w:color w:val="000000"/>
          <w:sz w:val="28"/>
          <w:szCs w:val="28"/>
        </w:rPr>
        <w:t xml:space="preserve"> по закі</w:t>
      </w:r>
      <w:r>
        <w:rPr>
          <w:rFonts w:ascii="Times New Roman" w:hAnsi="Times New Roman"/>
          <w:color w:val="000000"/>
          <w:sz w:val="28"/>
          <w:szCs w:val="28"/>
        </w:rPr>
        <w:t>нченню навчального року отримають 15</w:t>
      </w:r>
      <w:r w:rsidRPr="00AE76A3">
        <w:rPr>
          <w:rFonts w:ascii="Times New Roman" w:hAnsi="Times New Roman"/>
          <w:color w:val="000000"/>
          <w:sz w:val="28"/>
          <w:szCs w:val="28"/>
        </w:rPr>
        <w:t xml:space="preserve"> учні</w:t>
      </w:r>
      <w:r>
        <w:rPr>
          <w:rFonts w:ascii="Times New Roman" w:hAnsi="Times New Roman"/>
          <w:color w:val="000000"/>
          <w:sz w:val="28"/>
          <w:szCs w:val="28"/>
        </w:rPr>
        <w:t>в</w:t>
      </w:r>
      <w:r w:rsidRPr="00AE76A3">
        <w:rPr>
          <w:rFonts w:ascii="Times New Roman" w:hAnsi="Times New Roman"/>
          <w:color w:val="000000"/>
          <w:sz w:val="28"/>
          <w:szCs w:val="28"/>
        </w:rPr>
        <w:t xml:space="preserve">. </w:t>
      </w:r>
    </w:p>
    <w:p w:rsidR="00315C93" w:rsidRDefault="00315C93" w:rsidP="00033594">
      <w:pPr>
        <w:spacing w:after="0" w:line="240" w:lineRule="auto"/>
        <w:jc w:val="both"/>
        <w:rPr>
          <w:rFonts w:ascii="Times New Roman" w:hAnsi="Times New Roman"/>
          <w:sz w:val="28"/>
          <w:szCs w:val="28"/>
        </w:rPr>
      </w:pPr>
    </w:p>
    <w:p w:rsidR="00315C93" w:rsidRDefault="00315C93" w:rsidP="00720C54">
      <w:pPr>
        <w:spacing w:after="0" w:line="240" w:lineRule="auto"/>
        <w:ind w:firstLine="709"/>
        <w:jc w:val="both"/>
        <w:rPr>
          <w:rFonts w:ascii="Times New Roman" w:hAnsi="Times New Roman"/>
          <w:sz w:val="28"/>
          <w:szCs w:val="28"/>
        </w:rPr>
      </w:pPr>
      <w:r w:rsidRPr="00720C54">
        <w:rPr>
          <w:rFonts w:ascii="Times New Roman" w:hAnsi="Times New Roman"/>
          <w:sz w:val="28"/>
          <w:szCs w:val="28"/>
        </w:rPr>
        <w:t>Протягом 2024-2025 н. р.  у зак</w:t>
      </w:r>
      <w:r>
        <w:rPr>
          <w:rFonts w:ascii="Times New Roman" w:hAnsi="Times New Roman"/>
          <w:sz w:val="28"/>
          <w:szCs w:val="28"/>
        </w:rPr>
        <w:t>ладі освіти   працювала ГПД, яку відвідували 33 учнів 1-5</w:t>
      </w:r>
      <w:r w:rsidRPr="00720C54">
        <w:rPr>
          <w:rFonts w:ascii="Times New Roman" w:hAnsi="Times New Roman"/>
          <w:sz w:val="28"/>
          <w:szCs w:val="28"/>
        </w:rPr>
        <w:t xml:space="preserve"> класів</w:t>
      </w:r>
      <w:r>
        <w:rPr>
          <w:rFonts w:ascii="Times New Roman" w:hAnsi="Times New Roman"/>
          <w:sz w:val="28"/>
          <w:szCs w:val="28"/>
        </w:rPr>
        <w:t>.</w:t>
      </w:r>
    </w:p>
    <w:p w:rsidR="00315C93" w:rsidRPr="0080407B" w:rsidRDefault="00315C93" w:rsidP="00720C54">
      <w:pPr>
        <w:spacing w:after="0" w:line="240" w:lineRule="auto"/>
        <w:ind w:firstLine="709"/>
        <w:jc w:val="both"/>
        <w:rPr>
          <w:rFonts w:ascii="Times New Roman" w:hAnsi="Times New Roman"/>
          <w:sz w:val="28"/>
          <w:szCs w:val="28"/>
        </w:rPr>
      </w:pP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Pr>
          <w:rFonts w:ascii="Times New Roman" w:hAnsi="Times New Roman"/>
          <w:spacing w:val="-8"/>
          <w:sz w:val="28"/>
          <w:szCs w:val="28"/>
          <w:bdr w:val="none" w:sz="0" w:space="0" w:color="auto" w:frame="1"/>
          <w:lang w:eastAsia="ru-RU"/>
        </w:rPr>
        <w:t xml:space="preserve"> В умовах війни на сайті нашого ліцею</w:t>
      </w:r>
      <w:r w:rsidRPr="005516F3">
        <w:rPr>
          <w:rFonts w:ascii="Times New Roman" w:hAnsi="Times New Roman"/>
          <w:spacing w:val="-8"/>
          <w:sz w:val="28"/>
          <w:szCs w:val="28"/>
          <w:bdr w:val="none" w:sz="0" w:space="0" w:color="auto" w:frame="1"/>
          <w:lang w:eastAsia="ru-RU"/>
        </w:rPr>
        <w:t xml:space="preserve"> створено та діє окремий розділ «ШКОЛА В УМОВАХ ВОЄННОГО СТАНУ». В цьому розділі є рубрика безпекових рекомендацій, порад психолога а також електронна база всіх підручників, які використовуються в школі та інформація про благодійні акції та проекти в рубриці «Потрібна допомога».</w:t>
      </w: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 xml:space="preserve">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 Озеленення території створює приємний естетичний фон. Початкова школа є непрохідною і відділена від базової та старшої. </w:t>
      </w: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 xml:space="preserve">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Навчальний заклад повністю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 але і став одним із засобів забезпечення спілкування з учасниками освітнього процесу в умовах воєнного стану. Адже дає можливість передавати повідомлення про початок Повітряної тривоги, проводити радіолінійки, тримати постійний зв'язок з учнями та педагогічними працівниками у разі небезпеки.</w:t>
      </w:r>
    </w:p>
    <w:p w:rsidR="00315C93" w:rsidRPr="005516F3" w:rsidRDefault="00315C93" w:rsidP="005516F3">
      <w:pPr>
        <w:spacing w:after="0" w:line="240" w:lineRule="auto"/>
        <w:ind w:firstLine="680"/>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 xml:space="preserve">Результати анкетування учнів щодо комфортного перебування в закладі освіти наступні: </w:t>
      </w:r>
    </w:p>
    <w:p w:rsidR="00315C93" w:rsidRPr="005516F3" w:rsidRDefault="00315C93" w:rsidP="00C1348B">
      <w:pPr>
        <w:numPr>
          <w:ilvl w:val="0"/>
          <w:numId w:val="7"/>
        </w:numPr>
        <w:spacing w:after="0" w:line="240" w:lineRule="auto"/>
        <w:ind w:left="0" w:firstLine="709"/>
        <w:contextualSpacing/>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 xml:space="preserve">87% здобувачів освіти зазначили, що їм подобається перебування у школі, 13%, відповіли, що не дуже. </w:t>
      </w:r>
    </w:p>
    <w:p w:rsidR="00315C93" w:rsidRPr="005516F3" w:rsidRDefault="00315C93" w:rsidP="00C1348B">
      <w:pPr>
        <w:numPr>
          <w:ilvl w:val="0"/>
          <w:numId w:val="7"/>
        </w:numPr>
        <w:spacing w:after="0" w:line="240" w:lineRule="auto"/>
        <w:ind w:left="0" w:firstLine="709"/>
        <w:contextualSpacing/>
        <w:jc w:val="both"/>
        <w:textAlignment w:val="baseline"/>
        <w:rPr>
          <w:rFonts w:ascii="Times New Roman" w:hAnsi="Times New Roman"/>
          <w:spacing w:val="-8"/>
          <w:sz w:val="28"/>
          <w:szCs w:val="28"/>
          <w:bdr w:val="none" w:sz="0" w:space="0" w:color="auto" w:frame="1"/>
          <w:lang w:eastAsia="ru-RU"/>
        </w:rPr>
      </w:pPr>
      <w:r w:rsidRPr="005516F3">
        <w:rPr>
          <w:rFonts w:ascii="Times New Roman" w:hAnsi="Times New Roman"/>
          <w:spacing w:val="-8"/>
          <w:sz w:val="28"/>
          <w:szCs w:val="28"/>
          <w:bdr w:val="none" w:sz="0" w:space="0" w:color="auto" w:frame="1"/>
          <w:lang w:eastAsia="ru-RU"/>
        </w:rPr>
        <w:t>91% зазначили, що їм комфортно у школі, 8% відповіли, що не дуже комфортно.</w:t>
      </w:r>
    </w:p>
    <w:p w:rsidR="00315C93" w:rsidRDefault="00315C93" w:rsidP="00F26832">
      <w:pPr>
        <w:spacing w:after="0" w:line="240" w:lineRule="auto"/>
        <w:ind w:firstLine="680"/>
        <w:jc w:val="both"/>
        <w:textAlignment w:val="baseline"/>
        <w:rPr>
          <w:rFonts w:ascii="Times New Roman" w:hAnsi="Times New Roman"/>
          <w:spacing w:val="-8"/>
          <w:sz w:val="28"/>
          <w:szCs w:val="28"/>
          <w:bdr w:val="none" w:sz="0" w:space="0" w:color="auto" w:frame="1"/>
          <w:lang w:eastAsia="ru-RU"/>
        </w:rPr>
      </w:pPr>
    </w:p>
    <w:p w:rsidR="00315C93" w:rsidRDefault="00315C93" w:rsidP="00052ED9">
      <w:pPr>
        <w:shd w:val="clear" w:color="auto" w:fill="FFFFFF"/>
        <w:tabs>
          <w:tab w:val="left" w:pos="0"/>
        </w:tabs>
        <w:spacing w:after="0" w:line="240" w:lineRule="auto"/>
        <w:ind w:firstLine="709"/>
        <w:jc w:val="both"/>
        <w:rPr>
          <w:rFonts w:ascii="Times New Roman" w:hAnsi="Times New Roman"/>
          <w:sz w:val="28"/>
          <w:szCs w:val="28"/>
          <w:lang w:eastAsia="uk-UA"/>
        </w:rPr>
      </w:pPr>
      <w:r w:rsidRPr="00052ED9">
        <w:rPr>
          <w:rFonts w:ascii="Times New Roman" w:hAnsi="Times New Roman"/>
          <w:sz w:val="28"/>
          <w:szCs w:val="28"/>
          <w:lang w:eastAsia="uk-UA"/>
        </w:rPr>
        <w:t xml:space="preserve">Протягом 2024-2025 н. р. значна увага приділялася роботі шкільної бібліотеки, адже освітня діяльність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 до виконання вищеназваних завдань. </w:t>
      </w:r>
    </w:p>
    <w:p w:rsidR="00315C93" w:rsidRPr="00052ED9" w:rsidRDefault="00315C93" w:rsidP="00052ED9">
      <w:pPr>
        <w:shd w:val="clear" w:color="auto" w:fill="FFFFFF"/>
        <w:tabs>
          <w:tab w:val="left" w:pos="0"/>
        </w:tabs>
        <w:spacing w:after="0" w:line="240" w:lineRule="auto"/>
        <w:ind w:firstLine="709"/>
        <w:jc w:val="both"/>
        <w:rPr>
          <w:rFonts w:ascii="Times New Roman" w:hAnsi="Times New Roman"/>
          <w:sz w:val="28"/>
          <w:szCs w:val="28"/>
          <w:lang w:eastAsia="uk-UA"/>
        </w:rPr>
      </w:pPr>
      <w:r w:rsidRPr="00052ED9">
        <w:rPr>
          <w:rFonts w:ascii="Times New Roman" w:hAnsi="Times New Roman"/>
          <w:sz w:val="28"/>
          <w:szCs w:val="28"/>
          <w:lang w:eastAsia="uk-UA"/>
        </w:rPr>
        <w:t>У 2024-2025 н. р. шкільна бібліотека працювала за такими напрямами:</w:t>
      </w:r>
    </w:p>
    <w:p w:rsidR="00315C93" w:rsidRPr="00052ED9" w:rsidRDefault="00315C93" w:rsidP="00C1348B">
      <w:pPr>
        <w:numPr>
          <w:ilvl w:val="0"/>
          <w:numId w:val="8"/>
        </w:numPr>
        <w:shd w:val="clear" w:color="auto" w:fill="FFFFFF"/>
        <w:tabs>
          <w:tab w:val="left" w:pos="0"/>
        </w:tabs>
        <w:spacing w:after="0" w:line="240" w:lineRule="auto"/>
        <w:ind w:left="0" w:firstLine="709"/>
        <w:contextualSpacing/>
        <w:jc w:val="both"/>
        <w:rPr>
          <w:rFonts w:ascii="Times New Roman" w:hAnsi="Times New Roman"/>
          <w:sz w:val="28"/>
          <w:szCs w:val="28"/>
          <w:lang w:eastAsia="uk-UA"/>
        </w:rPr>
      </w:pPr>
      <w:r w:rsidRPr="00052ED9">
        <w:rPr>
          <w:rFonts w:ascii="Times New Roman" w:hAnsi="Times New Roman"/>
          <w:sz w:val="28"/>
          <w:szCs w:val="28"/>
          <w:lang w:eastAsia="uk-UA"/>
        </w:rPr>
        <w:t>виховання естетичної, етичної, інтелектуальної культури читачів;</w:t>
      </w:r>
    </w:p>
    <w:p w:rsidR="00315C93" w:rsidRPr="00052ED9" w:rsidRDefault="00315C93" w:rsidP="00C1348B">
      <w:pPr>
        <w:numPr>
          <w:ilvl w:val="0"/>
          <w:numId w:val="8"/>
        </w:numPr>
        <w:shd w:val="clear" w:color="auto" w:fill="FFFFFF"/>
        <w:tabs>
          <w:tab w:val="left" w:pos="0"/>
        </w:tabs>
        <w:spacing w:after="0" w:line="240" w:lineRule="auto"/>
        <w:ind w:left="0" w:firstLine="709"/>
        <w:contextualSpacing/>
        <w:jc w:val="both"/>
        <w:rPr>
          <w:rFonts w:ascii="Times New Roman" w:hAnsi="Times New Roman"/>
          <w:sz w:val="28"/>
          <w:szCs w:val="28"/>
          <w:lang w:eastAsia="uk-UA"/>
        </w:rPr>
      </w:pPr>
      <w:r w:rsidRPr="00052ED9">
        <w:rPr>
          <w:rFonts w:ascii="Times New Roman" w:hAnsi="Times New Roman"/>
          <w:sz w:val="28"/>
          <w:szCs w:val="28"/>
          <w:lang w:eastAsia="uk-UA"/>
        </w:rPr>
        <w:t>патріотичне виховання;</w:t>
      </w:r>
    </w:p>
    <w:p w:rsidR="00315C93" w:rsidRPr="00052ED9" w:rsidRDefault="00315C93" w:rsidP="00C1348B">
      <w:pPr>
        <w:numPr>
          <w:ilvl w:val="0"/>
          <w:numId w:val="8"/>
        </w:numPr>
        <w:shd w:val="clear" w:color="auto" w:fill="FFFFFF"/>
        <w:tabs>
          <w:tab w:val="left" w:pos="0"/>
        </w:tabs>
        <w:spacing w:after="0" w:line="240" w:lineRule="auto"/>
        <w:ind w:left="0" w:firstLine="709"/>
        <w:contextualSpacing/>
        <w:jc w:val="both"/>
        <w:rPr>
          <w:rFonts w:ascii="Times New Roman" w:hAnsi="Times New Roman"/>
          <w:sz w:val="28"/>
          <w:szCs w:val="28"/>
          <w:lang w:eastAsia="uk-UA"/>
        </w:rPr>
      </w:pPr>
      <w:r w:rsidRPr="00052ED9">
        <w:rPr>
          <w:rFonts w:ascii="Times New Roman" w:hAnsi="Times New Roman"/>
          <w:sz w:val="28"/>
          <w:szCs w:val="28"/>
          <w:lang w:eastAsia="uk-UA"/>
        </w:rPr>
        <w:t>забезпечення навчальною літературою;</w:t>
      </w:r>
    </w:p>
    <w:p w:rsidR="00315C93" w:rsidRPr="00052ED9" w:rsidRDefault="00315C93" w:rsidP="00C1348B">
      <w:pPr>
        <w:numPr>
          <w:ilvl w:val="0"/>
          <w:numId w:val="8"/>
        </w:numPr>
        <w:shd w:val="clear" w:color="auto" w:fill="FFFFFF"/>
        <w:tabs>
          <w:tab w:val="left" w:pos="0"/>
        </w:tabs>
        <w:spacing w:after="0" w:line="240" w:lineRule="auto"/>
        <w:ind w:left="0" w:firstLine="709"/>
        <w:contextualSpacing/>
        <w:jc w:val="both"/>
        <w:rPr>
          <w:rFonts w:ascii="Times New Roman" w:hAnsi="Times New Roman"/>
          <w:sz w:val="28"/>
          <w:szCs w:val="28"/>
          <w:lang w:eastAsia="uk-UA"/>
        </w:rPr>
      </w:pPr>
      <w:r w:rsidRPr="00052ED9">
        <w:rPr>
          <w:rFonts w:ascii="Times New Roman" w:hAnsi="Times New Roman"/>
          <w:sz w:val="28"/>
          <w:szCs w:val="28"/>
          <w:lang w:eastAsia="uk-UA"/>
        </w:rPr>
        <w:t>виховання культури читання;</w:t>
      </w:r>
    </w:p>
    <w:p w:rsidR="00315C93" w:rsidRPr="00052ED9" w:rsidRDefault="00315C93" w:rsidP="00C1348B">
      <w:pPr>
        <w:numPr>
          <w:ilvl w:val="0"/>
          <w:numId w:val="8"/>
        </w:numPr>
        <w:shd w:val="clear" w:color="auto" w:fill="FFFFFF"/>
        <w:tabs>
          <w:tab w:val="left" w:pos="0"/>
        </w:tabs>
        <w:spacing w:after="0" w:line="240" w:lineRule="auto"/>
        <w:ind w:left="0" w:firstLine="709"/>
        <w:contextualSpacing/>
        <w:jc w:val="both"/>
        <w:rPr>
          <w:rFonts w:ascii="Times New Roman" w:hAnsi="Times New Roman"/>
          <w:sz w:val="28"/>
          <w:szCs w:val="28"/>
          <w:lang w:eastAsia="uk-UA"/>
        </w:rPr>
      </w:pPr>
      <w:r w:rsidRPr="00052ED9">
        <w:rPr>
          <w:rFonts w:ascii="Times New Roman" w:hAnsi="Times New Roman"/>
          <w:sz w:val="28"/>
          <w:szCs w:val="28"/>
          <w:lang w:eastAsia="uk-UA"/>
        </w:rPr>
        <w:t>пошук нових шляхів комплектування бібліотеки.</w:t>
      </w:r>
    </w:p>
    <w:p w:rsidR="00315C93" w:rsidRPr="00D12898" w:rsidRDefault="00315C93" w:rsidP="00D12898">
      <w:pPr>
        <w:shd w:val="clear" w:color="auto" w:fill="FFFFFF"/>
        <w:spacing w:after="0" w:line="240" w:lineRule="auto"/>
        <w:ind w:firstLine="539"/>
        <w:jc w:val="both"/>
        <w:rPr>
          <w:rFonts w:ascii="Times New Roman" w:hAnsi="Times New Roman"/>
          <w:sz w:val="28"/>
          <w:szCs w:val="28"/>
        </w:rPr>
      </w:pPr>
      <w:r w:rsidRPr="00D12898">
        <w:rPr>
          <w:rFonts w:ascii="Times New Roman" w:hAnsi="Times New Roman"/>
          <w:sz w:val="28"/>
          <w:szCs w:val="28"/>
        </w:rPr>
        <w:t xml:space="preserve">       В закладі систематично проводяться різнорівневі заходи спрямовані на профілактику булінгу. Систематична робота щодо попередження випадків насильства та відсутність дискримінації включає в себе профілакт</w:t>
      </w:r>
      <w:r>
        <w:rPr>
          <w:rFonts w:ascii="Times New Roman" w:hAnsi="Times New Roman"/>
          <w:sz w:val="28"/>
          <w:szCs w:val="28"/>
        </w:rPr>
        <w:t>ичну роботу психолога</w:t>
      </w:r>
      <w:r w:rsidRPr="00D12898">
        <w:rPr>
          <w:rFonts w:ascii="Times New Roman" w:hAnsi="Times New Roman"/>
          <w:sz w:val="28"/>
          <w:szCs w:val="28"/>
        </w:rPr>
        <w:t xml:space="preserve"> та класних керівників. На шкільному сайті оприлюднено План запобігання булінгу (цькуванню). В шкільному нотатнику розміщений алгоритм дій у разі випадків булінгу.</w:t>
      </w:r>
    </w:p>
    <w:p w:rsidR="00315C93" w:rsidRDefault="00315C93" w:rsidP="00D12898">
      <w:pPr>
        <w:shd w:val="clear" w:color="auto" w:fill="FFFFFF"/>
        <w:spacing w:after="0" w:line="240" w:lineRule="auto"/>
        <w:ind w:firstLine="709"/>
        <w:jc w:val="both"/>
        <w:rPr>
          <w:rFonts w:ascii="Times New Roman" w:hAnsi="Times New Roman"/>
          <w:sz w:val="28"/>
          <w:szCs w:val="28"/>
        </w:rPr>
      </w:pPr>
      <w:r w:rsidRPr="00D12898">
        <w:rPr>
          <w:rFonts w:ascii="Times New Roman" w:hAnsi="Times New Roman"/>
          <w:sz w:val="28"/>
          <w:szCs w:val="28"/>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w:t>
      </w:r>
      <w:r>
        <w:rPr>
          <w:rFonts w:ascii="Times New Roman" w:hAnsi="Times New Roman"/>
          <w:sz w:val="28"/>
          <w:szCs w:val="28"/>
        </w:rPr>
        <w:t xml:space="preserve"> </w:t>
      </w:r>
    </w:p>
    <w:p w:rsidR="00315C93" w:rsidRPr="00D12898" w:rsidRDefault="00315C93" w:rsidP="007A4525">
      <w:pPr>
        <w:shd w:val="clear" w:color="auto" w:fill="FFFFFF"/>
        <w:spacing w:after="0" w:line="240" w:lineRule="auto"/>
        <w:ind w:firstLine="709"/>
        <w:jc w:val="both"/>
        <w:rPr>
          <w:rFonts w:ascii="Times New Roman" w:hAnsi="Times New Roman"/>
          <w:sz w:val="28"/>
          <w:szCs w:val="28"/>
        </w:rPr>
      </w:pPr>
      <w:r w:rsidRPr="007A4525">
        <w:rPr>
          <w:rFonts w:ascii="Times New Roman" w:hAnsi="Times New Roman"/>
          <w:sz w:val="28"/>
          <w:szCs w:val="28"/>
        </w:rPr>
        <w:t xml:space="preserve">Булінг…..  і це дає відповідні результати, я хочу відмітити, що певні упущення чи недогалини в цій важливій ділянці роботи, я старався зробити так, щоб все завершилося на сімейному рівні, тобто в навчальному закладі. Потрібно більше уваги приділяти роботі з батьками, а то деколи  елементи булінгу, зі сторони учасників навчального процесу переходили на вчителя. </w:t>
      </w:r>
      <w:r w:rsidRPr="00D12898">
        <w:rPr>
          <w:rFonts w:ascii="Times New Roman" w:hAnsi="Times New Roman"/>
          <w:sz w:val="28"/>
          <w:szCs w:val="28"/>
        </w:rPr>
        <w:t xml:space="preserve"> Для батьків проводяться інформаційно-просвітницькі заходи. </w:t>
      </w:r>
    </w:p>
    <w:p w:rsidR="00315C93" w:rsidRPr="004D6EFC" w:rsidRDefault="00315C93" w:rsidP="004D6EFC">
      <w:pPr>
        <w:shd w:val="clear" w:color="auto" w:fill="FFFFFF"/>
        <w:tabs>
          <w:tab w:val="left" w:pos="0"/>
        </w:tabs>
        <w:spacing w:after="0" w:line="240" w:lineRule="auto"/>
        <w:ind w:firstLine="709"/>
        <w:jc w:val="both"/>
        <w:rPr>
          <w:rFonts w:ascii="Times New Roman" w:hAnsi="Times New Roman"/>
          <w:sz w:val="28"/>
          <w:szCs w:val="28"/>
          <w:lang w:eastAsia="uk-UA"/>
        </w:rPr>
      </w:pPr>
      <w:r w:rsidRPr="004D6EFC">
        <w:rPr>
          <w:rFonts w:ascii="Times New Roman" w:hAnsi="Times New Roman"/>
          <w:sz w:val="28"/>
          <w:szCs w:val="28"/>
          <w:lang w:eastAsia="uk-UA"/>
        </w:rPr>
        <w:t xml:space="preserve">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315C93" w:rsidRPr="004D6EFC" w:rsidRDefault="00315C93" w:rsidP="004D6EFC">
      <w:pPr>
        <w:shd w:val="clear" w:color="auto" w:fill="FFFFFF"/>
        <w:tabs>
          <w:tab w:val="left" w:pos="0"/>
        </w:tabs>
        <w:spacing w:after="0" w:line="240" w:lineRule="auto"/>
        <w:ind w:firstLine="709"/>
        <w:jc w:val="both"/>
        <w:rPr>
          <w:rFonts w:ascii="Times New Roman" w:hAnsi="Times New Roman"/>
          <w:sz w:val="28"/>
          <w:szCs w:val="28"/>
          <w:lang w:eastAsia="uk-UA"/>
        </w:rPr>
      </w:pPr>
      <w:r w:rsidRPr="004D6EFC">
        <w:rPr>
          <w:rFonts w:ascii="Times New Roman" w:hAnsi="Times New Roman"/>
          <w:sz w:val="28"/>
          <w:szCs w:val="28"/>
          <w:lang w:eastAsia="uk-UA"/>
        </w:rPr>
        <w:t>Робота навчального закладу із запобігання дитячому травматизму упродовж 202</w:t>
      </w:r>
      <w:r>
        <w:rPr>
          <w:rFonts w:ascii="Times New Roman" w:hAnsi="Times New Roman"/>
          <w:sz w:val="28"/>
          <w:szCs w:val="28"/>
          <w:lang w:eastAsia="uk-UA"/>
        </w:rPr>
        <w:t>4</w:t>
      </w:r>
      <w:r w:rsidRPr="004D6EFC">
        <w:rPr>
          <w:rFonts w:ascii="Times New Roman" w:hAnsi="Times New Roman"/>
          <w:sz w:val="28"/>
          <w:szCs w:val="28"/>
          <w:lang w:eastAsia="uk-UA"/>
        </w:rPr>
        <w:t>/202</w:t>
      </w:r>
      <w:r>
        <w:rPr>
          <w:rFonts w:ascii="Times New Roman" w:hAnsi="Times New Roman"/>
          <w:sz w:val="28"/>
          <w:szCs w:val="28"/>
          <w:lang w:eastAsia="uk-UA"/>
        </w:rPr>
        <w:t>5</w:t>
      </w:r>
      <w:r w:rsidRPr="004D6EFC">
        <w:rPr>
          <w:rFonts w:ascii="Times New Roman" w:hAnsi="Times New Roman"/>
          <w:sz w:val="28"/>
          <w:szCs w:val="28"/>
          <w:lang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w:t>
      </w:r>
      <w:r>
        <w:rPr>
          <w:rFonts w:ascii="Times New Roman" w:hAnsi="Times New Roman"/>
          <w:sz w:val="28"/>
          <w:szCs w:val="28"/>
          <w:lang w:eastAsia="uk-UA"/>
        </w:rPr>
        <w:t xml:space="preserve"> Кабінету Міністрів України, наказів та листів МОН тощо</w:t>
      </w:r>
      <w:r w:rsidRPr="004D6EFC">
        <w:rPr>
          <w:rFonts w:ascii="Times New Roman" w:hAnsi="Times New Roman"/>
          <w:sz w:val="28"/>
          <w:szCs w:val="28"/>
          <w:lang w:eastAsia="uk-UA"/>
        </w:rPr>
        <w:t>.</w:t>
      </w:r>
    </w:p>
    <w:p w:rsidR="00315C93" w:rsidRPr="004D6EFC" w:rsidRDefault="00315C93" w:rsidP="004D6EFC">
      <w:pPr>
        <w:shd w:val="clear" w:color="auto" w:fill="FFFFFF"/>
        <w:tabs>
          <w:tab w:val="left" w:pos="0"/>
        </w:tabs>
        <w:spacing w:after="0" w:line="240" w:lineRule="auto"/>
        <w:ind w:firstLine="709"/>
        <w:jc w:val="both"/>
        <w:rPr>
          <w:rFonts w:ascii="Times New Roman" w:hAnsi="Times New Roman"/>
          <w:sz w:val="28"/>
          <w:szCs w:val="28"/>
          <w:lang w:eastAsia="uk-UA"/>
        </w:rPr>
      </w:pPr>
    </w:p>
    <w:p w:rsidR="00315C93" w:rsidRPr="00EF2B77" w:rsidRDefault="00315C93" w:rsidP="00EF2B77">
      <w:pPr>
        <w:shd w:val="clear" w:color="auto" w:fill="FFFFFF"/>
        <w:tabs>
          <w:tab w:val="left" w:pos="0"/>
        </w:tabs>
        <w:spacing w:after="0" w:line="240" w:lineRule="auto"/>
        <w:ind w:firstLine="709"/>
        <w:jc w:val="both"/>
        <w:rPr>
          <w:rFonts w:ascii="Times New Roman" w:hAnsi="Times New Roman"/>
          <w:sz w:val="28"/>
          <w:szCs w:val="28"/>
          <w:lang w:eastAsia="uk-UA"/>
        </w:rPr>
      </w:pPr>
      <w:r w:rsidRPr="00EF2B77">
        <w:rPr>
          <w:rFonts w:ascii="Times New Roman" w:hAnsi="Times New Roman"/>
          <w:sz w:val="28"/>
          <w:szCs w:val="28"/>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2024/2025 навчальному році знаходився під щоденним контро</w:t>
      </w:r>
      <w:r>
        <w:rPr>
          <w:rFonts w:ascii="Times New Roman" w:hAnsi="Times New Roman"/>
          <w:sz w:val="28"/>
          <w:szCs w:val="28"/>
          <w:lang w:eastAsia="uk-UA"/>
        </w:rPr>
        <w:t>лем адміністрації ліцею</w:t>
      </w:r>
      <w:r w:rsidRPr="00EF2B77">
        <w:rPr>
          <w:rFonts w:ascii="Times New Roman" w:hAnsi="Times New Roman"/>
          <w:sz w:val="28"/>
          <w:szCs w:val="28"/>
          <w:lang w:eastAsia="uk-UA"/>
        </w:rPr>
        <w:t>.</w:t>
      </w:r>
    </w:p>
    <w:p w:rsidR="00315C93" w:rsidRPr="00EF2B77" w:rsidRDefault="00315C93" w:rsidP="00EF2B77">
      <w:pPr>
        <w:shd w:val="clear" w:color="auto" w:fill="FFFFFF"/>
        <w:tabs>
          <w:tab w:val="left" w:pos="0"/>
        </w:tabs>
        <w:spacing w:after="0" w:line="240" w:lineRule="auto"/>
        <w:ind w:firstLine="709"/>
        <w:jc w:val="both"/>
        <w:rPr>
          <w:rFonts w:ascii="Times New Roman" w:hAnsi="Times New Roman"/>
          <w:sz w:val="28"/>
          <w:szCs w:val="28"/>
          <w:lang w:eastAsia="uk-UA"/>
        </w:rPr>
      </w:pPr>
      <w:r w:rsidRPr="00EF2B77">
        <w:rPr>
          <w:rFonts w:ascii="Times New Roman" w:hAnsi="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315C93" w:rsidRPr="00EF2B77" w:rsidRDefault="00315C93" w:rsidP="00EF2B77">
      <w:pPr>
        <w:shd w:val="clear" w:color="auto" w:fill="FFFFFF"/>
        <w:tabs>
          <w:tab w:val="left" w:pos="0"/>
        </w:tabs>
        <w:spacing w:after="0" w:line="240" w:lineRule="auto"/>
        <w:ind w:firstLine="709"/>
        <w:jc w:val="both"/>
        <w:rPr>
          <w:rFonts w:ascii="Times New Roman" w:hAnsi="Times New Roman"/>
          <w:sz w:val="28"/>
          <w:szCs w:val="28"/>
          <w:lang w:eastAsia="uk-UA"/>
        </w:rPr>
      </w:pPr>
      <w:r w:rsidRPr="00EF2B77">
        <w:rPr>
          <w:rFonts w:ascii="Times New Roman" w:hAnsi="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315C93" w:rsidRDefault="00315C93" w:rsidP="00EF2B77">
      <w:pPr>
        <w:shd w:val="clear" w:color="auto" w:fill="FFFFFF"/>
        <w:tabs>
          <w:tab w:val="left" w:pos="0"/>
        </w:tabs>
        <w:spacing w:after="0" w:line="240" w:lineRule="auto"/>
        <w:ind w:firstLine="709"/>
        <w:jc w:val="both"/>
        <w:rPr>
          <w:rFonts w:ascii="Times New Roman" w:hAnsi="Times New Roman"/>
          <w:sz w:val="28"/>
          <w:szCs w:val="28"/>
          <w:lang w:eastAsia="uk-UA"/>
        </w:rPr>
      </w:pPr>
      <w:r w:rsidRPr="00EF2B77">
        <w:rPr>
          <w:rFonts w:ascii="Times New Roman" w:hAnsi="Times New Roman"/>
          <w:sz w:val="28"/>
          <w:szCs w:val="28"/>
          <w:lang w:eastAsia="uk-UA"/>
        </w:rPr>
        <w:t xml:space="preserve">З вересня 2024 по червень 2025 року </w:t>
      </w:r>
      <w:r>
        <w:rPr>
          <w:rFonts w:ascii="Times New Roman" w:hAnsi="Times New Roman"/>
          <w:sz w:val="28"/>
          <w:szCs w:val="28"/>
          <w:lang w:eastAsia="uk-UA"/>
        </w:rPr>
        <w:t xml:space="preserve"> не було зафіксовано  випадків </w:t>
      </w:r>
      <w:r w:rsidRPr="00EF2B77">
        <w:rPr>
          <w:rFonts w:ascii="Times New Roman" w:hAnsi="Times New Roman"/>
          <w:sz w:val="28"/>
          <w:szCs w:val="28"/>
          <w:lang w:eastAsia="uk-UA"/>
        </w:rPr>
        <w:t>травм</w:t>
      </w:r>
      <w:r>
        <w:rPr>
          <w:rFonts w:ascii="Times New Roman" w:hAnsi="Times New Roman"/>
          <w:sz w:val="28"/>
          <w:szCs w:val="28"/>
          <w:lang w:eastAsia="uk-UA"/>
        </w:rPr>
        <w:t>атизму</w:t>
      </w:r>
      <w:r w:rsidRPr="00EF2B77">
        <w:rPr>
          <w:rFonts w:ascii="Times New Roman" w:hAnsi="Times New Roman"/>
          <w:sz w:val="28"/>
          <w:szCs w:val="28"/>
          <w:lang w:eastAsia="uk-UA"/>
        </w:rPr>
        <w:t xml:space="preserve"> під час освітнього процесу та  побутового характеру.  </w:t>
      </w:r>
    </w:p>
    <w:p w:rsidR="00315C93" w:rsidRPr="00386ABF" w:rsidRDefault="00315C93" w:rsidP="00386ABF">
      <w:pPr>
        <w:shd w:val="clear" w:color="auto" w:fill="FFFFFF"/>
        <w:tabs>
          <w:tab w:val="left" w:pos="0"/>
        </w:tabs>
        <w:spacing w:after="0" w:line="240" w:lineRule="auto"/>
        <w:ind w:firstLine="709"/>
        <w:jc w:val="both"/>
        <w:rPr>
          <w:rFonts w:ascii="Times New Roman" w:hAnsi="Times New Roman"/>
          <w:sz w:val="28"/>
          <w:szCs w:val="28"/>
          <w:lang w:eastAsia="uk-UA"/>
        </w:rPr>
      </w:pPr>
      <w:r w:rsidRPr="00386ABF">
        <w:rPr>
          <w:rFonts w:ascii="Times New Roman" w:hAnsi="Times New Roman"/>
          <w:sz w:val="28"/>
          <w:szCs w:val="28"/>
          <w:lang w:eastAsia="uk-UA"/>
        </w:rPr>
        <w:t>У 2025/2026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315C93" w:rsidRPr="00386ABF" w:rsidRDefault="00315C93" w:rsidP="00386ABF">
      <w:pPr>
        <w:shd w:val="clear" w:color="auto" w:fill="FFFFFF"/>
        <w:tabs>
          <w:tab w:val="left" w:pos="0"/>
        </w:tabs>
        <w:spacing w:after="0" w:line="240" w:lineRule="auto"/>
        <w:ind w:firstLine="709"/>
        <w:jc w:val="both"/>
        <w:rPr>
          <w:rFonts w:ascii="Times New Roman" w:hAnsi="Times New Roman"/>
          <w:sz w:val="28"/>
          <w:szCs w:val="28"/>
          <w:lang w:eastAsia="uk-UA"/>
        </w:rPr>
      </w:pPr>
      <w:r w:rsidRPr="00386ABF">
        <w:rPr>
          <w:rFonts w:ascii="Times New Roman" w:hAnsi="Times New Roman"/>
          <w:sz w:val="28"/>
          <w:szCs w:val="28"/>
          <w:lang w:eastAsia="uk-UA"/>
        </w:rPr>
        <w:t>Протягом 2024-2025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закладу освіти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315C93" w:rsidRPr="00386ABF" w:rsidRDefault="00315C93" w:rsidP="00386ABF">
      <w:pPr>
        <w:shd w:val="clear" w:color="auto" w:fill="FFFFFF"/>
        <w:tabs>
          <w:tab w:val="left" w:pos="0"/>
        </w:tabs>
        <w:spacing w:after="0" w:line="240" w:lineRule="auto"/>
        <w:ind w:firstLine="709"/>
        <w:jc w:val="both"/>
        <w:rPr>
          <w:rFonts w:ascii="Times New Roman" w:hAnsi="Times New Roman"/>
          <w:sz w:val="28"/>
          <w:szCs w:val="28"/>
          <w:lang w:eastAsia="uk-UA"/>
        </w:rPr>
      </w:pPr>
      <w:r w:rsidRPr="00386ABF">
        <w:rPr>
          <w:rFonts w:ascii="Times New Roman" w:hAnsi="Times New Roman"/>
          <w:sz w:val="28"/>
          <w:szCs w:val="28"/>
          <w:lang w:eastAsia="uk-UA"/>
        </w:rPr>
        <w:t>Головні завдання підготовки у сфері цивільного захисту школи у 2024/2025 навчальному році в основному виконані. У навчальному закладі були затверджені плани основних заходів підготовки цивільного захисту на 2025-2026 н.  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 предмета – Захист України у 10-11-х класах.</w:t>
      </w:r>
    </w:p>
    <w:p w:rsidR="00315C93" w:rsidRPr="00022EEF" w:rsidRDefault="00315C93" w:rsidP="00386ABF">
      <w:pPr>
        <w:shd w:val="clear" w:color="auto" w:fill="FFFFFF"/>
        <w:tabs>
          <w:tab w:val="left" w:pos="0"/>
        </w:tabs>
        <w:spacing w:after="0" w:line="240" w:lineRule="auto"/>
        <w:ind w:firstLine="567"/>
        <w:jc w:val="both"/>
        <w:rPr>
          <w:rFonts w:ascii="Times New Roman" w:hAnsi="Times New Roman"/>
          <w:sz w:val="28"/>
          <w:szCs w:val="28"/>
          <w:u w:val="single"/>
          <w:lang w:eastAsia="uk-UA"/>
        </w:rPr>
      </w:pPr>
      <w:r w:rsidRPr="00022EEF">
        <w:rPr>
          <w:rFonts w:ascii="Times New Roman" w:hAnsi="Times New Roman"/>
          <w:sz w:val="28"/>
          <w:szCs w:val="28"/>
          <w:u w:val="single"/>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315C93" w:rsidRDefault="00315C93" w:rsidP="0067030F">
      <w:pPr>
        <w:shd w:val="clear" w:color="auto" w:fill="FFFFFF"/>
        <w:tabs>
          <w:tab w:val="left" w:pos="0"/>
        </w:tabs>
        <w:spacing w:after="0" w:line="240" w:lineRule="auto"/>
        <w:ind w:firstLine="709"/>
        <w:jc w:val="both"/>
        <w:rPr>
          <w:rFonts w:ascii="Times New Roman" w:hAnsi="Times New Roman"/>
          <w:sz w:val="28"/>
          <w:szCs w:val="28"/>
          <w:lang w:eastAsia="uk-UA"/>
        </w:rPr>
      </w:pPr>
      <w:r>
        <w:rPr>
          <w:rFonts w:ascii="Times New Roman" w:hAnsi="Times New Roman"/>
          <w:b/>
          <w:color w:val="FF0000"/>
          <w:sz w:val="28"/>
          <w:szCs w:val="28"/>
          <w:lang w:eastAsia="uk-UA"/>
        </w:rPr>
        <w:t xml:space="preserve">          </w:t>
      </w:r>
    </w:p>
    <w:p w:rsidR="00315C93" w:rsidRDefault="00315C93" w:rsidP="0067030F">
      <w:pPr>
        <w:shd w:val="clear" w:color="auto" w:fill="FFFFFF"/>
        <w:tabs>
          <w:tab w:val="left" w:pos="0"/>
        </w:tabs>
        <w:spacing w:after="0" w:line="240" w:lineRule="auto"/>
        <w:ind w:firstLine="709"/>
        <w:jc w:val="both"/>
        <w:rPr>
          <w:rFonts w:ascii="Times New Roman" w:hAnsi="Times New Roman"/>
          <w:sz w:val="28"/>
        </w:rPr>
      </w:pPr>
      <w:r w:rsidRPr="00553802">
        <w:rPr>
          <w:rFonts w:ascii="Times New Roman" w:hAnsi="Times New Roman"/>
          <w:sz w:val="28"/>
        </w:rPr>
        <w:t>93% здобувачів освіти стверджують, що вони почувають себе безпечно у школі, 7% - здебільшого ні.</w:t>
      </w:r>
    </w:p>
    <w:p w:rsidR="00315C93" w:rsidRPr="00EA6B1F" w:rsidRDefault="00315C93" w:rsidP="007A1F20">
      <w:pPr>
        <w:spacing w:after="0" w:line="240" w:lineRule="auto"/>
        <w:ind w:firstLine="708"/>
        <w:jc w:val="both"/>
        <w:rPr>
          <w:rFonts w:ascii="Times New Roman" w:hAnsi="Times New Roman"/>
          <w:sz w:val="28"/>
          <w:szCs w:val="28"/>
          <w:shd w:val="clear" w:color="auto" w:fill="FFFFFF"/>
        </w:rPr>
      </w:pPr>
      <w:r w:rsidRPr="00EA6B1F">
        <w:rPr>
          <w:rFonts w:ascii="Times New Roman" w:hAnsi="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315C93" w:rsidRPr="00022EEF" w:rsidRDefault="00315C93" w:rsidP="00C1348B">
      <w:pPr>
        <w:numPr>
          <w:ilvl w:val="0"/>
          <w:numId w:val="2"/>
        </w:numPr>
        <w:suppressAutoHyphens/>
        <w:spacing w:before="100" w:after="0" w:line="240" w:lineRule="auto"/>
        <w:ind w:left="0" w:firstLine="709"/>
        <w:contextualSpacing/>
        <w:jc w:val="both"/>
        <w:rPr>
          <w:rFonts w:ascii="Times New Roman" w:hAnsi="Times New Roman"/>
          <w:sz w:val="28"/>
          <w:szCs w:val="28"/>
          <w:u w:val="single"/>
        </w:rPr>
      </w:pPr>
      <w:r w:rsidRPr="00022EEF">
        <w:rPr>
          <w:rFonts w:ascii="Times New Roman" w:hAnsi="Times New Roman"/>
          <w:sz w:val="28"/>
          <w:szCs w:val="28"/>
          <w:u w:val="single"/>
        </w:rPr>
        <w:t xml:space="preserve">З метою запобігання травматизму та підтримання порядку на перервах протягом навчального року організовується чергування по закладу освіти учнів 8-11 класів та вчителів. </w:t>
      </w:r>
    </w:p>
    <w:p w:rsidR="00315C93" w:rsidRPr="007107EF" w:rsidRDefault="00315C93" w:rsidP="007107EF">
      <w:pPr>
        <w:spacing w:after="0" w:line="240" w:lineRule="auto"/>
        <w:ind w:firstLine="709"/>
        <w:jc w:val="both"/>
        <w:rPr>
          <w:rFonts w:ascii="Times New Roman" w:hAnsi="Times New Roman"/>
          <w:sz w:val="24"/>
          <w:szCs w:val="24"/>
        </w:rPr>
      </w:pPr>
      <w:r w:rsidRPr="007107EF">
        <w:rPr>
          <w:rFonts w:ascii="Times New Roman" w:hAnsi="Times New Roman"/>
          <w:color w:val="000000"/>
          <w:sz w:val="28"/>
          <w:szCs w:val="28"/>
          <w:highlight w:val="white"/>
        </w:rPr>
        <w:t xml:space="preserve">У </w:t>
      </w:r>
      <w:r w:rsidRPr="007107EF">
        <w:rPr>
          <w:rFonts w:ascii="Times New Roman" w:hAnsi="Times New Roman"/>
          <w:sz w:val="28"/>
          <w:szCs w:val="28"/>
          <w:highlight w:val="white"/>
        </w:rPr>
        <w:t xml:space="preserve">2024-2025 році </w:t>
      </w:r>
      <w:r w:rsidRPr="007107EF">
        <w:rPr>
          <w:rFonts w:ascii="Times New Roman" w:hAnsi="Times New Roman"/>
          <w:color w:val="000000"/>
          <w:sz w:val="28"/>
          <w:szCs w:val="28"/>
          <w:highlight w:val="white"/>
        </w:rPr>
        <w:t>системно та послідовно велася робота над дотриманням прав дітей, забезпеченням проходження процесу соціалізації, соціальної згуртованості учнів-батьків-вчителів, адаптації учнів у школі, профілактиці негативних явищ в учнівському середовищі, а також розвитку повноцінної особистості учня та відповідального громадянина. У школі   систематизована  робота  з  соціального  захисту  неповнолітніх.</w:t>
      </w:r>
    </w:p>
    <w:p w:rsidR="00315C93" w:rsidRDefault="00315C93" w:rsidP="007107EF">
      <w:pPr>
        <w:spacing w:after="0" w:line="240" w:lineRule="auto"/>
        <w:ind w:firstLine="709"/>
        <w:jc w:val="both"/>
        <w:rPr>
          <w:rFonts w:ascii="Times New Roman" w:hAnsi="Times New Roman"/>
          <w:color w:val="000000"/>
          <w:sz w:val="28"/>
          <w:szCs w:val="28"/>
          <w:highlight w:val="white"/>
        </w:rPr>
      </w:pPr>
      <w:r w:rsidRPr="007107EF">
        <w:rPr>
          <w:rFonts w:ascii="Times New Roman" w:hAnsi="Times New Roman"/>
          <w:color w:val="000000"/>
          <w:sz w:val="28"/>
          <w:szCs w:val="28"/>
          <w:highlight w:val="white"/>
        </w:rPr>
        <w:t>Протягом навчального року двічі було проведено обстеження житлово–побутових та матеріальних умов життя дітей, що залишилися без батьківського піклування, та з’ясований стан утримання навчання та виховання учнів.</w:t>
      </w:r>
    </w:p>
    <w:p w:rsidR="00315C93" w:rsidRDefault="00315C93" w:rsidP="007107EF">
      <w:pPr>
        <w:spacing w:after="0" w:line="240" w:lineRule="auto"/>
        <w:ind w:firstLine="709"/>
        <w:jc w:val="both"/>
        <w:rPr>
          <w:rFonts w:ascii="Times New Roman" w:hAnsi="Times New Roman"/>
          <w:color w:val="000000"/>
          <w:sz w:val="28"/>
          <w:szCs w:val="28"/>
          <w:highlight w:val="white"/>
        </w:rPr>
      </w:pPr>
      <w:r w:rsidRPr="007107EF">
        <w:rPr>
          <w:rFonts w:ascii="Times New Roman" w:hAnsi="Times New Roman"/>
          <w:color w:val="000000"/>
          <w:sz w:val="28"/>
          <w:szCs w:val="28"/>
          <w:highlight w:val="white"/>
        </w:rPr>
        <w:t> Для виконання Закону «Про освіту» та Конвенції про права дитини у закладі освіти на початку навчального року було оформлено соціальні паспорти кожного класу та на підставі їх – соціальний паспорт закладу освіти, який дав змогу відобразити специфіку учнівського складу школи та системно бачити акценти та напрямки в роботі соціально-психологічної служби з  «кате</w:t>
      </w:r>
      <w:r>
        <w:rPr>
          <w:rFonts w:ascii="Times New Roman" w:hAnsi="Times New Roman"/>
          <w:color w:val="000000"/>
          <w:sz w:val="28"/>
          <w:szCs w:val="28"/>
          <w:highlight w:val="white"/>
        </w:rPr>
        <w:t>горійними дітьми»</w:t>
      </w:r>
    </w:p>
    <w:p w:rsidR="00315C93" w:rsidRPr="0080407B" w:rsidRDefault="00315C93" w:rsidP="005C214F">
      <w:pPr>
        <w:spacing w:after="0" w:line="240" w:lineRule="auto"/>
        <w:ind w:firstLine="709"/>
        <w:jc w:val="both"/>
        <w:rPr>
          <w:rFonts w:ascii="Times New Roman" w:hAnsi="Times New Roman"/>
          <w:sz w:val="24"/>
          <w:szCs w:val="24"/>
        </w:rPr>
      </w:pPr>
      <w:r w:rsidRPr="0080407B">
        <w:rPr>
          <w:rFonts w:ascii="Times New Roman" w:hAnsi="Times New Roman"/>
          <w:color w:val="000000"/>
          <w:sz w:val="28"/>
          <w:szCs w:val="28"/>
          <w:highlight w:val="white"/>
        </w:rPr>
        <w:t>Робота з категорійними учнями школи здійснювалася за наступними</w:t>
      </w:r>
      <w:r>
        <w:rPr>
          <w:rFonts w:ascii="Times New Roman" w:hAnsi="Times New Roman"/>
          <w:color w:val="000000"/>
          <w:sz w:val="28"/>
          <w:szCs w:val="28"/>
          <w:highlight w:val="white"/>
        </w:rPr>
        <w:t xml:space="preserve"> </w:t>
      </w:r>
      <w:r w:rsidRPr="0080407B">
        <w:rPr>
          <w:rFonts w:ascii="Times New Roman" w:hAnsi="Times New Roman"/>
          <w:color w:val="000000"/>
          <w:sz w:val="28"/>
          <w:szCs w:val="28"/>
          <w:highlight w:val="white"/>
        </w:rPr>
        <w:t>видами:</w:t>
      </w:r>
    </w:p>
    <w:p w:rsidR="00315C93" w:rsidRPr="009B0DD3" w:rsidRDefault="00315C93" w:rsidP="005C214F">
      <w:pPr>
        <w:pStyle w:val="ListParagraph"/>
        <w:numPr>
          <w:ilvl w:val="0"/>
          <w:numId w:val="30"/>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діагностична, консультативна  та розвивальна  робота;</w:t>
      </w:r>
    </w:p>
    <w:p w:rsidR="00315C93" w:rsidRPr="009B0DD3" w:rsidRDefault="00315C93" w:rsidP="005C214F">
      <w:pPr>
        <w:pStyle w:val="ListParagraph"/>
        <w:numPr>
          <w:ilvl w:val="0"/>
          <w:numId w:val="30"/>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робота по сприянню повноцінному особистісному розвитку учнів з урахуванням їх вікових індивідуальних особливостей, здібностей, нахилів та інтересів;</w:t>
      </w:r>
    </w:p>
    <w:p w:rsidR="00315C93" w:rsidRPr="009B0DD3" w:rsidRDefault="00315C93" w:rsidP="005C214F">
      <w:pPr>
        <w:pStyle w:val="ListParagraph"/>
        <w:numPr>
          <w:ilvl w:val="0"/>
          <w:numId w:val="30"/>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захисна робота;</w:t>
      </w:r>
    </w:p>
    <w:p w:rsidR="00315C93" w:rsidRPr="009B0DD3" w:rsidRDefault="00315C93" w:rsidP="005C214F">
      <w:pPr>
        <w:pStyle w:val="ListParagraph"/>
        <w:numPr>
          <w:ilvl w:val="0"/>
          <w:numId w:val="30"/>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забезпечення  соціально-педагогічної  підтримки сім’ї у формуванні особистості учня</w:t>
      </w:r>
    </w:p>
    <w:p w:rsidR="00315C93" w:rsidRPr="00022EEF" w:rsidRDefault="00315C93" w:rsidP="005C214F">
      <w:pPr>
        <w:spacing w:after="0" w:line="240" w:lineRule="auto"/>
        <w:ind w:firstLine="709"/>
        <w:jc w:val="both"/>
        <w:rPr>
          <w:rFonts w:ascii="Times New Roman" w:hAnsi="Times New Roman"/>
          <w:sz w:val="24"/>
          <w:szCs w:val="24"/>
          <w:u w:val="single"/>
        </w:rPr>
      </w:pPr>
      <w:r w:rsidRPr="00022EEF">
        <w:rPr>
          <w:rFonts w:ascii="Times New Roman" w:hAnsi="Times New Roman"/>
          <w:color w:val="000000"/>
          <w:sz w:val="28"/>
          <w:szCs w:val="28"/>
          <w:highlight w:val="white"/>
          <w:u w:val="single"/>
        </w:rPr>
        <w:t>Проводилась системна робота по виявленню  дітей, які опинилися в складних життєвих ситуаціях, створено банк даних, поповнення новою інформацією списків учнів з неповних, багатодітних, малозабезпечених сімей, списки дітей з обмеженими фізичними можливостями, дітей, батьки яких є учасниками бойових дій та інші категорії.</w:t>
      </w:r>
    </w:p>
    <w:p w:rsidR="00315C93" w:rsidRPr="0080407B" w:rsidRDefault="00315C93" w:rsidP="005C214F">
      <w:pPr>
        <w:spacing w:after="0" w:line="240" w:lineRule="auto"/>
        <w:ind w:firstLine="709"/>
        <w:jc w:val="both"/>
        <w:rPr>
          <w:rFonts w:ascii="Times New Roman" w:hAnsi="Times New Roman"/>
          <w:sz w:val="24"/>
          <w:szCs w:val="24"/>
        </w:rPr>
      </w:pPr>
      <w:r w:rsidRPr="0080407B">
        <w:rPr>
          <w:rFonts w:ascii="Times New Roman" w:hAnsi="Times New Roman"/>
          <w:color w:val="000000"/>
          <w:sz w:val="28"/>
          <w:szCs w:val="28"/>
          <w:highlight w:val="white"/>
        </w:rPr>
        <w:t>Систематично проводились індивідуальні консультації з учнями-сиротами,  позбавленими батьківського піклування, категорійними учнями, батьками, опікунами учнів та педагогами, на предмет  профілактики та вирішення  питань  правопорушень серед учнів, соціального та педагогічного супроводу проблемних ситуацій, вирішення конфліктів. Надавалась консультаційно-методична допомога. Ця діяльність здійснювалась за наступними формами:</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анкетування;</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профілактичні заняття;</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година спілкування;</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бесіди;</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заняття з елементами тренінгу;</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акції в рамках роботи волонтерського клубу;</w:t>
      </w:r>
    </w:p>
    <w:p w:rsidR="00315C93" w:rsidRPr="000860C0"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0860C0">
        <w:rPr>
          <w:rFonts w:ascii="Times New Roman" w:hAnsi="Times New Roman"/>
          <w:color w:val="000000"/>
          <w:sz w:val="28"/>
          <w:szCs w:val="28"/>
          <w:highlight w:val="white"/>
        </w:rPr>
        <w:t>індивідуальні та групові консультації учнів, батьків та педагогічних</w:t>
      </w:r>
      <w:r>
        <w:rPr>
          <w:rFonts w:ascii="Times New Roman" w:hAnsi="Times New Roman"/>
          <w:color w:val="000000"/>
          <w:sz w:val="28"/>
          <w:szCs w:val="28"/>
          <w:highlight w:val="white"/>
        </w:rPr>
        <w:t xml:space="preserve"> </w:t>
      </w:r>
      <w:r w:rsidRPr="000860C0">
        <w:rPr>
          <w:rFonts w:ascii="Times New Roman" w:hAnsi="Times New Roman"/>
          <w:color w:val="000000"/>
          <w:sz w:val="28"/>
          <w:szCs w:val="28"/>
          <w:highlight w:val="white"/>
        </w:rPr>
        <w:t>працівників;</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обстеження житлово-побутових та атмосферу моральних умов</w:t>
      </w:r>
    </w:p>
    <w:p w:rsidR="00315C93" w:rsidRPr="009B0DD3" w:rsidRDefault="00315C93" w:rsidP="005C214F">
      <w:pPr>
        <w:pStyle w:val="ListParagraph"/>
        <w:numPr>
          <w:ilvl w:val="0"/>
          <w:numId w:val="31"/>
        </w:numPr>
        <w:spacing w:before="0" w:after="0" w:line="240" w:lineRule="auto"/>
        <w:ind w:left="0" w:firstLine="709"/>
        <w:jc w:val="both"/>
        <w:rPr>
          <w:rFonts w:ascii="Times New Roman" w:hAnsi="Times New Roman"/>
          <w:sz w:val="24"/>
          <w:szCs w:val="24"/>
        </w:rPr>
      </w:pPr>
      <w:r w:rsidRPr="009B0DD3">
        <w:rPr>
          <w:rFonts w:ascii="Times New Roman" w:hAnsi="Times New Roman"/>
          <w:color w:val="000000"/>
          <w:sz w:val="28"/>
          <w:szCs w:val="28"/>
          <w:highlight w:val="white"/>
        </w:rPr>
        <w:t>виховання учнів пільгових категорій.</w:t>
      </w:r>
    </w:p>
    <w:p w:rsidR="00315C93" w:rsidRPr="0080407B" w:rsidRDefault="00315C93" w:rsidP="005C214F">
      <w:pPr>
        <w:spacing w:after="0" w:line="240" w:lineRule="auto"/>
        <w:ind w:firstLine="709"/>
        <w:jc w:val="both"/>
        <w:rPr>
          <w:rFonts w:ascii="Times New Roman" w:hAnsi="Times New Roman"/>
          <w:sz w:val="24"/>
          <w:szCs w:val="24"/>
        </w:rPr>
      </w:pPr>
      <w:r w:rsidRPr="0080407B">
        <w:rPr>
          <w:rFonts w:ascii="Times New Roman" w:hAnsi="Times New Roman"/>
          <w:color w:val="000000"/>
          <w:sz w:val="28"/>
          <w:szCs w:val="28"/>
          <w:highlight w:val="white"/>
        </w:rPr>
        <w:t>      Протягом року учні з категорійних родин залучалися до участі в шкільних та позашкільних  заходах, конкурсах, вікторинах, спортивних змаганнях. З метою формування здорового способу життя, учні залучалися</w:t>
      </w:r>
      <w:r>
        <w:rPr>
          <w:rFonts w:ascii="Times New Roman" w:hAnsi="Times New Roman"/>
          <w:color w:val="000000"/>
          <w:sz w:val="28"/>
          <w:szCs w:val="28"/>
          <w:highlight w:val="white"/>
        </w:rPr>
        <w:t xml:space="preserve"> до спортивних секцій і гуртків</w:t>
      </w:r>
      <w:r w:rsidRPr="0080407B">
        <w:rPr>
          <w:rFonts w:ascii="Times New Roman" w:hAnsi="Times New Roman"/>
          <w:color w:val="000000"/>
          <w:sz w:val="28"/>
          <w:szCs w:val="28"/>
          <w:highlight w:val="white"/>
        </w:rPr>
        <w:t>.</w:t>
      </w:r>
    </w:p>
    <w:p w:rsidR="00315C93" w:rsidRDefault="00315C93" w:rsidP="00F008E1">
      <w:pPr>
        <w:spacing w:after="0" w:line="240" w:lineRule="auto"/>
        <w:ind w:firstLine="709"/>
        <w:jc w:val="both"/>
        <w:textAlignment w:val="baseline"/>
      </w:pPr>
      <w:r w:rsidRPr="007D584D">
        <w:rPr>
          <w:rFonts w:ascii="Times New Roman" w:hAnsi="Times New Roman"/>
          <w:sz w:val="28"/>
          <w:szCs w:val="28"/>
          <w:bdr w:val="none" w:sz="0" w:space="0" w:color="auto" w:frame="1"/>
          <w:lang w:eastAsia="ru-RU"/>
        </w:rPr>
        <w:t xml:space="preserve">Якісне і здорове харчування дітей — одна з умов здоров’я, розвитку та успішного навчання дітей. </w:t>
      </w:r>
      <w:r>
        <w:rPr>
          <w:rFonts w:ascii="Times New Roman" w:hAnsi="Times New Roman"/>
          <w:sz w:val="28"/>
          <w:szCs w:val="28"/>
          <w:bdr w:val="none" w:sz="0" w:space="0" w:color="auto" w:frame="1"/>
          <w:lang w:eastAsia="ru-RU"/>
        </w:rPr>
        <w:t>Заклад освіти</w:t>
      </w:r>
      <w:r w:rsidRPr="007D584D">
        <w:rPr>
          <w:rFonts w:ascii="Times New Roman" w:hAnsi="Times New Roman"/>
          <w:sz w:val="28"/>
          <w:szCs w:val="28"/>
          <w:bdr w:val="none" w:sz="0" w:space="0" w:color="auto" w:frame="1"/>
          <w:lang w:eastAsia="ru-RU"/>
        </w:rPr>
        <w:t>, в як</w:t>
      </w:r>
      <w:r>
        <w:rPr>
          <w:rFonts w:ascii="Times New Roman" w:hAnsi="Times New Roman"/>
          <w:sz w:val="28"/>
          <w:szCs w:val="28"/>
          <w:bdr w:val="none" w:sz="0" w:space="0" w:color="auto" w:frame="1"/>
          <w:lang w:eastAsia="ru-RU"/>
        </w:rPr>
        <w:t>ому</w:t>
      </w:r>
      <w:r w:rsidRPr="007D584D">
        <w:rPr>
          <w:rFonts w:ascii="Times New Roman" w:hAnsi="Times New Roman"/>
          <w:sz w:val="28"/>
          <w:szCs w:val="28"/>
          <w:bdr w:val="none" w:sz="0" w:space="0" w:color="auto" w:frame="1"/>
          <w:lang w:eastAsia="ru-RU"/>
        </w:rPr>
        <w:t xml:space="preserve">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r>
        <w:rPr>
          <w:rFonts w:ascii="Times New Roman" w:hAnsi="Times New Roman"/>
          <w:sz w:val="28"/>
          <w:szCs w:val="28"/>
          <w:bdr w:val="none" w:sz="0" w:space="0" w:color="auto" w:frame="1"/>
          <w:lang w:eastAsia="ru-RU"/>
        </w:rPr>
        <w:t>.</w:t>
      </w:r>
      <w:r w:rsidRPr="009B0DD3">
        <w:t xml:space="preserve"> </w:t>
      </w:r>
      <w:r>
        <w:t xml:space="preserve"> </w:t>
      </w:r>
      <w:r w:rsidRPr="00F97995">
        <w:rPr>
          <w:rFonts w:ascii="Times New Roman" w:hAnsi="Times New Roman"/>
          <w:sz w:val="28"/>
          <w:szCs w:val="28"/>
        </w:rPr>
        <w:t>Персональний контроль за  цією ланкою покладено на заступника з виховної роботи.</w:t>
      </w:r>
      <w:r>
        <w:t xml:space="preserve"> </w:t>
      </w:r>
    </w:p>
    <w:p w:rsidR="00315C93" w:rsidRDefault="00315C93" w:rsidP="00F008E1">
      <w:pPr>
        <w:spacing w:after="0" w:line="240" w:lineRule="auto"/>
        <w:ind w:firstLine="709"/>
        <w:jc w:val="both"/>
        <w:textAlignment w:val="baseline"/>
        <w:rPr>
          <w:rFonts w:ascii="Times New Roman" w:hAnsi="Times New Roman"/>
          <w:sz w:val="28"/>
          <w:szCs w:val="28"/>
          <w:bdr w:val="none" w:sz="0" w:space="0" w:color="auto" w:frame="1"/>
          <w:lang w:eastAsia="ru-RU"/>
        </w:rPr>
      </w:pPr>
      <w:r w:rsidRPr="00EA6B1F">
        <w:rPr>
          <w:rFonts w:ascii="Times New Roman" w:hAnsi="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315C93" w:rsidRPr="00EA6B1F" w:rsidRDefault="00315C93" w:rsidP="00F008E1">
      <w:pPr>
        <w:spacing w:after="0" w:line="240" w:lineRule="auto"/>
        <w:ind w:firstLine="709"/>
        <w:jc w:val="both"/>
        <w:textAlignment w:val="baseline"/>
        <w:rPr>
          <w:rFonts w:ascii="Times New Roman" w:hAnsi="Times New Roman"/>
          <w:sz w:val="28"/>
          <w:szCs w:val="28"/>
          <w:bdr w:val="none" w:sz="0" w:space="0" w:color="auto" w:frame="1"/>
          <w:lang w:eastAsia="ru-RU"/>
        </w:rPr>
      </w:pPr>
      <w:r w:rsidRPr="00EA6B1F">
        <w:rPr>
          <w:rFonts w:ascii="Times New Roman" w:hAnsi="Times New Roman"/>
          <w:sz w:val="28"/>
          <w:szCs w:val="28"/>
          <w:bdr w:val="none" w:sz="0" w:space="0" w:color="auto" w:frame="1"/>
          <w:lang w:eastAsia="ru-RU"/>
        </w:rPr>
        <w:t>Згідно з вищезазначеними документами та затвердженого перспективного меню  для учнів 1-</w:t>
      </w:r>
      <w:r>
        <w:rPr>
          <w:rFonts w:ascii="Times New Roman" w:hAnsi="Times New Roman"/>
          <w:sz w:val="28"/>
          <w:szCs w:val="28"/>
          <w:bdr w:val="none" w:sz="0" w:space="0" w:color="auto" w:frame="1"/>
          <w:lang w:eastAsia="ru-RU"/>
        </w:rPr>
        <w:t xml:space="preserve">4 класів  забезпечено  безкоштовним обідом,  для  пільгових категорій учнів 5-11 класів забезпечено безкоштовним </w:t>
      </w:r>
      <w:r w:rsidRPr="00EA6B1F">
        <w:rPr>
          <w:rFonts w:ascii="Times New Roman" w:hAnsi="Times New Roman"/>
          <w:sz w:val="28"/>
          <w:szCs w:val="28"/>
          <w:bdr w:val="none" w:sz="0" w:space="0" w:color="auto" w:frame="1"/>
          <w:lang w:eastAsia="ru-RU"/>
        </w:rPr>
        <w:t xml:space="preserve"> гарячим харчуванням.  Гаряче харчування  учнів відбувається згідно графіку у їдальні. Щоденний контроль за організацією харчування учнів 1-11 класів здійснюється медичною </w:t>
      </w:r>
      <w:r>
        <w:rPr>
          <w:rFonts w:ascii="Times New Roman" w:hAnsi="Times New Roman"/>
          <w:sz w:val="28"/>
          <w:szCs w:val="28"/>
          <w:bdr w:val="none" w:sz="0" w:space="0" w:color="auto" w:frame="1"/>
          <w:lang w:eastAsia="ru-RU"/>
        </w:rPr>
        <w:t xml:space="preserve">сестрою </w:t>
      </w:r>
      <w:r w:rsidRPr="00EA6B1F">
        <w:rPr>
          <w:rFonts w:ascii="Times New Roman" w:hAnsi="Times New Roman"/>
          <w:sz w:val="28"/>
          <w:szCs w:val="28"/>
          <w:bdr w:val="none" w:sz="0" w:space="0" w:color="auto" w:frame="1"/>
          <w:lang w:eastAsia="ru-RU"/>
        </w:rPr>
        <w:t>та класним керівником. Звільнення дітей пільгових категорії від сплати за харчування зді</w:t>
      </w:r>
      <w:r>
        <w:rPr>
          <w:rFonts w:ascii="Times New Roman" w:hAnsi="Times New Roman"/>
          <w:sz w:val="28"/>
          <w:szCs w:val="28"/>
          <w:bdr w:val="none" w:sz="0" w:space="0" w:color="auto" w:frame="1"/>
          <w:lang w:eastAsia="ru-RU"/>
        </w:rPr>
        <w:t>йснюється відповідно до  наданих документів</w:t>
      </w:r>
      <w:r w:rsidRPr="00EA6B1F">
        <w:rPr>
          <w:rFonts w:ascii="Times New Roman" w:hAnsi="Times New Roman"/>
          <w:sz w:val="28"/>
          <w:szCs w:val="28"/>
          <w:bdr w:val="none" w:sz="0" w:space="0" w:color="auto" w:frame="1"/>
          <w:lang w:eastAsia="ru-RU"/>
        </w:rPr>
        <w:t>.</w:t>
      </w:r>
    </w:p>
    <w:p w:rsidR="00315C93" w:rsidRDefault="00315C93" w:rsidP="00EC4F59">
      <w:pPr>
        <w:spacing w:after="0" w:line="240" w:lineRule="auto"/>
        <w:ind w:firstLine="709"/>
        <w:jc w:val="both"/>
        <w:textAlignment w:val="baseline"/>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Основним завданням</w:t>
      </w:r>
      <w:r w:rsidRPr="00B2570B">
        <w:rPr>
          <w:rFonts w:ascii="Times New Roman" w:hAnsi="Times New Roman"/>
          <w:sz w:val="28"/>
          <w:szCs w:val="28"/>
          <w:bdr w:val="none" w:sz="0" w:space="0" w:color="auto" w:frame="1"/>
          <w:lang w:eastAsia="ru-RU"/>
        </w:rPr>
        <w:t xml:space="preserve"> закладу </w:t>
      </w:r>
      <w:r>
        <w:rPr>
          <w:rFonts w:ascii="Times New Roman" w:hAnsi="Times New Roman"/>
          <w:sz w:val="28"/>
          <w:szCs w:val="28"/>
          <w:bdr w:val="none" w:sz="0" w:space="0" w:color="auto" w:frame="1"/>
          <w:lang w:eastAsia="ru-RU"/>
        </w:rPr>
        <w:t>у 202</w:t>
      </w:r>
      <w:r w:rsidRPr="00B0151D">
        <w:rPr>
          <w:rFonts w:ascii="Times New Roman" w:hAnsi="Times New Roman"/>
          <w:sz w:val="28"/>
          <w:szCs w:val="28"/>
          <w:bdr w:val="none" w:sz="0" w:space="0" w:color="auto" w:frame="1"/>
          <w:lang w:val="ru-RU" w:eastAsia="ru-RU"/>
        </w:rPr>
        <w:t>4</w:t>
      </w:r>
      <w:r>
        <w:rPr>
          <w:rFonts w:ascii="Times New Roman" w:hAnsi="Times New Roman"/>
          <w:sz w:val="28"/>
          <w:szCs w:val="28"/>
          <w:bdr w:val="none" w:sz="0" w:space="0" w:color="auto" w:frame="1"/>
          <w:lang w:eastAsia="ru-RU"/>
        </w:rPr>
        <w:t>-202</w:t>
      </w:r>
      <w:r w:rsidRPr="00B0151D">
        <w:rPr>
          <w:rFonts w:ascii="Times New Roman" w:hAnsi="Times New Roman"/>
          <w:sz w:val="28"/>
          <w:szCs w:val="28"/>
          <w:bdr w:val="none" w:sz="0" w:space="0" w:color="auto" w:frame="1"/>
          <w:lang w:val="ru-RU" w:eastAsia="ru-RU"/>
        </w:rPr>
        <w:t>5</w:t>
      </w:r>
      <w:r>
        <w:rPr>
          <w:rFonts w:ascii="Times New Roman" w:hAnsi="Times New Roman"/>
          <w:sz w:val="28"/>
          <w:szCs w:val="28"/>
          <w:bdr w:val="none" w:sz="0" w:space="0" w:color="auto" w:frame="1"/>
          <w:lang w:eastAsia="ru-RU"/>
        </w:rPr>
        <w:t xml:space="preserve"> н. р. було не </w:t>
      </w:r>
      <w:r w:rsidRPr="00B2570B">
        <w:rPr>
          <w:rFonts w:ascii="Times New Roman" w:hAnsi="Times New Roman"/>
          <w:sz w:val="28"/>
          <w:szCs w:val="28"/>
          <w:bdr w:val="none" w:sz="0" w:space="0" w:color="auto" w:frame="1"/>
          <w:lang w:eastAsia="ru-RU"/>
        </w:rPr>
        <w:t>лише створити належні умови для харчування, а й докласти зусиль, щоб діти хотіли харчуватися у шкільній їдальні.</w:t>
      </w:r>
      <w:r>
        <w:rPr>
          <w:rFonts w:ascii="Times New Roman" w:hAnsi="Times New Roman"/>
          <w:sz w:val="28"/>
          <w:szCs w:val="28"/>
          <w:bdr w:val="none" w:sz="0" w:space="0" w:color="auto" w:frame="1"/>
          <w:lang w:eastAsia="ru-RU"/>
        </w:rPr>
        <w:t xml:space="preserve"> </w:t>
      </w:r>
      <w:r w:rsidRPr="00B2570B">
        <w:rPr>
          <w:rFonts w:ascii="Times New Roman" w:hAnsi="Times New Roman"/>
          <w:sz w:val="28"/>
          <w:szCs w:val="28"/>
          <w:bdr w:val="none" w:sz="0" w:space="0" w:color="auto" w:frame="1"/>
          <w:lang w:eastAsia="ru-RU"/>
        </w:rPr>
        <w:t>Звичайно, велика роль у формуванні навичок здорового харчування належить сім’ї, але саме в школі має формуватися розуміння, що таке здорове</w:t>
      </w:r>
      <w:r>
        <w:rPr>
          <w:rFonts w:ascii="Times New Roman" w:hAnsi="Times New Roman"/>
          <w:sz w:val="28"/>
          <w:szCs w:val="28"/>
          <w:bdr w:val="none" w:sz="0" w:space="0" w:color="auto" w:frame="1"/>
          <w:lang w:eastAsia="ru-RU"/>
        </w:rPr>
        <w:t xml:space="preserve"> </w:t>
      </w:r>
      <w:r w:rsidRPr="00B2570B">
        <w:rPr>
          <w:rFonts w:ascii="Times New Roman" w:hAnsi="Times New Roman"/>
          <w:sz w:val="28"/>
          <w:szCs w:val="28"/>
          <w:bdr w:val="none" w:sz="0" w:space="0" w:color="auto" w:frame="1"/>
          <w:lang w:eastAsia="ru-RU"/>
        </w:rPr>
        <w:t>харчування</w:t>
      </w:r>
      <w:r>
        <w:rPr>
          <w:rFonts w:ascii="Times New Roman" w:hAnsi="Times New Roman"/>
          <w:sz w:val="28"/>
          <w:szCs w:val="28"/>
          <w:bdr w:val="none" w:sz="0" w:space="0" w:color="auto" w:frame="1"/>
          <w:lang w:eastAsia="ru-RU"/>
        </w:rPr>
        <w:t>.</w:t>
      </w:r>
    </w:p>
    <w:p w:rsidR="00315C93" w:rsidRPr="00B2570B" w:rsidRDefault="00315C93" w:rsidP="00EC4F59">
      <w:pPr>
        <w:spacing w:after="0" w:line="240" w:lineRule="auto"/>
        <w:ind w:firstLine="709"/>
        <w:jc w:val="both"/>
        <w:textAlignment w:val="baseline"/>
        <w:rPr>
          <w:rFonts w:ascii="Times New Roman" w:hAnsi="Times New Roman"/>
          <w:sz w:val="28"/>
          <w:szCs w:val="28"/>
          <w:bdr w:val="none" w:sz="0" w:space="0" w:color="auto" w:frame="1"/>
          <w:lang w:eastAsia="ru-RU"/>
        </w:rPr>
      </w:pPr>
      <w:r w:rsidRPr="00B2570B">
        <w:rPr>
          <w:rFonts w:ascii="Times New Roman" w:hAnsi="Times New Roman"/>
          <w:sz w:val="28"/>
          <w:szCs w:val="28"/>
          <w:bdr w:val="none" w:sz="0" w:space="0" w:color="auto" w:frame="1"/>
          <w:lang w:eastAsia="ru-RU"/>
        </w:rPr>
        <w:t>• розроб</w:t>
      </w:r>
      <w:r>
        <w:rPr>
          <w:rFonts w:ascii="Times New Roman" w:hAnsi="Times New Roman"/>
          <w:sz w:val="28"/>
          <w:szCs w:val="28"/>
          <w:bdr w:val="none" w:sz="0" w:space="0" w:color="auto" w:frame="1"/>
          <w:lang w:eastAsia="ru-RU"/>
        </w:rPr>
        <w:t>лене</w:t>
      </w:r>
      <w:r w:rsidRPr="00B2570B">
        <w:rPr>
          <w:rFonts w:ascii="Times New Roman" w:hAnsi="Times New Roman"/>
          <w:sz w:val="28"/>
          <w:szCs w:val="28"/>
          <w:bdr w:val="none" w:sz="0" w:space="0" w:color="auto" w:frame="1"/>
          <w:lang w:eastAsia="ru-RU"/>
        </w:rPr>
        <w:t xml:space="preserve"> 4-х тижневе сезонне меню, яке враховує рекомендації МОЗ щодо здорового харчування у закладах освіти, пропонує дітям смачні та апетитні страви;</w:t>
      </w:r>
    </w:p>
    <w:p w:rsidR="00315C93" w:rsidRPr="00B2570B" w:rsidRDefault="00315C93" w:rsidP="00EC4F59">
      <w:pPr>
        <w:spacing w:after="0" w:line="240" w:lineRule="auto"/>
        <w:ind w:firstLine="709"/>
        <w:jc w:val="both"/>
        <w:textAlignment w:val="baseline"/>
        <w:rPr>
          <w:rFonts w:ascii="Times New Roman" w:hAnsi="Times New Roman"/>
          <w:sz w:val="28"/>
          <w:szCs w:val="28"/>
          <w:bdr w:val="none" w:sz="0" w:space="0" w:color="auto" w:frame="1"/>
          <w:lang w:eastAsia="ru-RU"/>
        </w:rPr>
      </w:pPr>
      <w:r w:rsidRPr="00B2570B">
        <w:rPr>
          <w:rFonts w:ascii="Times New Roman" w:hAnsi="Times New Roman"/>
          <w:sz w:val="28"/>
          <w:szCs w:val="28"/>
          <w:bdr w:val="none" w:sz="0" w:space="0" w:color="auto" w:frame="1"/>
          <w:lang w:eastAsia="ru-RU"/>
        </w:rPr>
        <w:t>• регулярно проводи</w:t>
      </w:r>
      <w:r>
        <w:rPr>
          <w:rFonts w:ascii="Times New Roman" w:hAnsi="Times New Roman"/>
          <w:sz w:val="28"/>
          <w:szCs w:val="28"/>
          <w:bdr w:val="none" w:sz="0" w:space="0" w:color="auto" w:frame="1"/>
          <w:lang w:eastAsia="ru-RU"/>
        </w:rPr>
        <w:t>вся</w:t>
      </w:r>
      <w:r w:rsidRPr="00B2570B">
        <w:rPr>
          <w:rFonts w:ascii="Times New Roman" w:hAnsi="Times New Roman"/>
          <w:sz w:val="28"/>
          <w:szCs w:val="28"/>
          <w:bdr w:val="none" w:sz="0" w:space="0" w:color="auto" w:frame="1"/>
          <w:lang w:eastAsia="ru-RU"/>
        </w:rPr>
        <w:t xml:space="preserve"> м</w:t>
      </w:r>
      <w:r>
        <w:rPr>
          <w:rFonts w:ascii="Times New Roman" w:hAnsi="Times New Roman"/>
          <w:sz w:val="28"/>
          <w:szCs w:val="28"/>
          <w:bdr w:val="none" w:sz="0" w:space="0" w:color="auto" w:frame="1"/>
          <w:lang w:eastAsia="ru-RU"/>
        </w:rPr>
        <w:t>оніторинг стану справ у їдальні</w:t>
      </w:r>
      <w:r w:rsidRPr="00B2570B">
        <w:rPr>
          <w:rFonts w:ascii="Times New Roman" w:hAnsi="Times New Roman"/>
          <w:sz w:val="28"/>
          <w:szCs w:val="28"/>
          <w:bdr w:val="none" w:sz="0" w:space="0" w:color="auto" w:frame="1"/>
          <w:lang w:eastAsia="ru-RU"/>
        </w:rPr>
        <w:t>;</w:t>
      </w:r>
    </w:p>
    <w:p w:rsidR="00315C93" w:rsidRPr="00B2570B" w:rsidRDefault="00315C93" w:rsidP="00EC4F59">
      <w:pPr>
        <w:spacing w:after="0" w:line="240" w:lineRule="auto"/>
        <w:ind w:firstLine="709"/>
        <w:jc w:val="both"/>
        <w:textAlignment w:val="baseline"/>
        <w:rPr>
          <w:rFonts w:ascii="Times New Roman" w:hAnsi="Times New Roman"/>
          <w:sz w:val="28"/>
          <w:szCs w:val="28"/>
          <w:bdr w:val="none" w:sz="0" w:space="0" w:color="auto" w:frame="1"/>
          <w:lang w:eastAsia="ru-RU"/>
        </w:rPr>
      </w:pPr>
      <w:r w:rsidRPr="00B2570B">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 xml:space="preserve">враховано </w:t>
      </w:r>
      <w:r w:rsidRPr="00B2570B">
        <w:rPr>
          <w:rFonts w:ascii="Times New Roman" w:hAnsi="Times New Roman"/>
          <w:sz w:val="28"/>
          <w:szCs w:val="28"/>
          <w:bdr w:val="none" w:sz="0" w:space="0" w:color="auto" w:frame="1"/>
          <w:lang w:eastAsia="ru-RU"/>
        </w:rPr>
        <w:t>думк</w:t>
      </w:r>
      <w:r>
        <w:rPr>
          <w:rFonts w:ascii="Times New Roman" w:hAnsi="Times New Roman"/>
          <w:sz w:val="28"/>
          <w:szCs w:val="28"/>
          <w:bdr w:val="none" w:sz="0" w:space="0" w:color="auto" w:frame="1"/>
          <w:lang w:eastAsia="ru-RU"/>
        </w:rPr>
        <w:t>у</w:t>
      </w:r>
      <w:r w:rsidRPr="00B2570B">
        <w:rPr>
          <w:rFonts w:ascii="Times New Roman" w:hAnsi="Times New Roman"/>
          <w:sz w:val="28"/>
          <w:szCs w:val="28"/>
          <w:bdr w:val="none" w:sz="0" w:space="0" w:color="auto" w:frame="1"/>
          <w:lang w:eastAsia="ru-RU"/>
        </w:rPr>
        <w:t xml:space="preserve"> дітей, батьків, працівників закладу щодо покращення умов харчування, змін у меню</w:t>
      </w:r>
      <w:r>
        <w:rPr>
          <w:rFonts w:ascii="Times New Roman" w:hAnsi="Times New Roman"/>
          <w:sz w:val="28"/>
          <w:szCs w:val="28"/>
          <w:bdr w:val="none" w:sz="0" w:space="0" w:color="auto" w:frame="1"/>
          <w:lang w:eastAsia="ru-RU"/>
        </w:rPr>
        <w:t xml:space="preserve"> (за результатами анкетування учнів, вчителів, батьків)</w:t>
      </w:r>
      <w:r w:rsidRPr="00B2570B">
        <w:rPr>
          <w:rFonts w:ascii="Times New Roman" w:hAnsi="Times New Roman"/>
          <w:sz w:val="28"/>
          <w:szCs w:val="28"/>
          <w:bdr w:val="none" w:sz="0" w:space="0" w:color="auto" w:frame="1"/>
          <w:lang w:eastAsia="ru-RU"/>
        </w:rPr>
        <w:t>;</w:t>
      </w:r>
    </w:p>
    <w:p w:rsidR="00315C93" w:rsidRDefault="00315C93" w:rsidP="00EC4F59">
      <w:pPr>
        <w:spacing w:after="0" w:line="240" w:lineRule="auto"/>
        <w:ind w:firstLine="709"/>
        <w:jc w:val="both"/>
        <w:textAlignment w:val="baseline"/>
        <w:rPr>
          <w:rFonts w:ascii="Times New Roman" w:hAnsi="Times New Roman"/>
          <w:sz w:val="28"/>
          <w:szCs w:val="28"/>
          <w:bdr w:val="none" w:sz="0" w:space="0" w:color="auto" w:frame="1"/>
          <w:lang w:eastAsia="ru-RU"/>
        </w:rPr>
      </w:pPr>
      <w:r w:rsidRPr="00B2570B">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обговорення тем</w:t>
      </w:r>
      <w:r w:rsidRPr="00B2570B">
        <w:rPr>
          <w:rFonts w:ascii="Times New Roman" w:hAnsi="Times New Roman"/>
          <w:sz w:val="28"/>
          <w:szCs w:val="28"/>
          <w:bdr w:val="none" w:sz="0" w:space="0" w:color="auto" w:frame="1"/>
          <w:lang w:eastAsia="ru-RU"/>
        </w:rPr>
        <w:t xml:space="preserve"> здорового харчув</w:t>
      </w:r>
      <w:r>
        <w:rPr>
          <w:rFonts w:ascii="Times New Roman" w:hAnsi="Times New Roman"/>
          <w:sz w:val="28"/>
          <w:szCs w:val="28"/>
          <w:bdr w:val="none" w:sz="0" w:space="0" w:color="auto" w:frame="1"/>
          <w:lang w:eastAsia="ru-RU"/>
        </w:rPr>
        <w:t xml:space="preserve">ання під час навчальних занять, </w:t>
      </w:r>
      <w:r w:rsidRPr="00B2570B">
        <w:rPr>
          <w:rFonts w:ascii="Times New Roman" w:hAnsi="Times New Roman"/>
          <w:sz w:val="28"/>
          <w:szCs w:val="28"/>
          <w:bdr w:val="none" w:sz="0" w:space="0" w:color="auto" w:frame="1"/>
          <w:lang w:eastAsia="ru-RU"/>
        </w:rPr>
        <w:t>позакласної роботи, у спілкуванні з батьками, зокрема наголошу</w:t>
      </w:r>
      <w:r>
        <w:rPr>
          <w:rFonts w:ascii="Times New Roman" w:hAnsi="Times New Roman"/>
          <w:sz w:val="28"/>
          <w:szCs w:val="28"/>
          <w:bdr w:val="none" w:sz="0" w:space="0" w:color="auto" w:frame="1"/>
          <w:lang w:eastAsia="ru-RU"/>
        </w:rPr>
        <w:t xml:space="preserve">ючи </w:t>
      </w:r>
      <w:r w:rsidRPr="00B2570B">
        <w:rPr>
          <w:rFonts w:ascii="Times New Roman" w:hAnsi="Times New Roman"/>
          <w:sz w:val="28"/>
          <w:szCs w:val="28"/>
          <w:bdr w:val="none" w:sz="0" w:space="0" w:color="auto" w:frame="1"/>
          <w:lang w:eastAsia="ru-RU"/>
        </w:rPr>
        <w:t>на користі овочів, фруктів та ягід у щоденному раціоні.</w:t>
      </w:r>
    </w:p>
    <w:p w:rsidR="00315C93" w:rsidRPr="00F51FD2" w:rsidRDefault="00315C93" w:rsidP="009E2759">
      <w:pPr>
        <w:shd w:val="clear" w:color="auto" w:fill="FFFFFF"/>
        <w:spacing w:after="0" w:line="240" w:lineRule="auto"/>
        <w:ind w:firstLine="709"/>
        <w:jc w:val="both"/>
        <w:rPr>
          <w:rFonts w:ascii="Times New Roman" w:hAnsi="Times New Roman"/>
          <w:sz w:val="28"/>
          <w:szCs w:val="28"/>
          <w:lang w:eastAsia="ru-RU"/>
        </w:rPr>
      </w:pPr>
      <w:r w:rsidRPr="00F51FD2">
        <w:rPr>
          <w:rFonts w:ascii="Times New Roman" w:hAnsi="Times New Roman"/>
          <w:sz w:val="28"/>
          <w:szCs w:val="28"/>
          <w:lang w:eastAsia="ru-RU"/>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w:t>
      </w:r>
      <w:r>
        <w:rPr>
          <w:rFonts w:ascii="Times New Roman" w:hAnsi="Times New Roman"/>
          <w:sz w:val="28"/>
          <w:szCs w:val="28"/>
          <w:lang w:eastAsia="ru-RU"/>
        </w:rPr>
        <w:t>ується організований підвіз 39 дітей із 2</w:t>
      </w:r>
      <w:r w:rsidRPr="00F51FD2">
        <w:rPr>
          <w:rFonts w:ascii="Times New Roman" w:hAnsi="Times New Roman"/>
          <w:sz w:val="28"/>
          <w:szCs w:val="28"/>
          <w:lang w:eastAsia="ru-RU"/>
        </w:rPr>
        <w:t xml:space="preserve"> населених </w:t>
      </w:r>
      <w:r>
        <w:rPr>
          <w:rFonts w:ascii="Times New Roman" w:hAnsi="Times New Roman"/>
          <w:sz w:val="28"/>
          <w:szCs w:val="28"/>
          <w:lang w:eastAsia="ru-RU"/>
        </w:rPr>
        <w:t>пунктів, а також підвезення 6</w:t>
      </w:r>
      <w:r w:rsidRPr="00F51FD2">
        <w:rPr>
          <w:rFonts w:ascii="Times New Roman" w:hAnsi="Times New Roman"/>
          <w:sz w:val="28"/>
          <w:szCs w:val="28"/>
          <w:lang w:eastAsia="ru-RU"/>
        </w:rPr>
        <w:t xml:space="preserve"> педагогів </w:t>
      </w:r>
      <w:r>
        <w:rPr>
          <w:rFonts w:ascii="Times New Roman" w:hAnsi="Times New Roman"/>
          <w:sz w:val="28"/>
          <w:szCs w:val="28"/>
          <w:lang w:eastAsia="ru-RU"/>
        </w:rPr>
        <w:t>шкільним автобусом</w:t>
      </w:r>
      <w:r w:rsidRPr="00F51FD2">
        <w:rPr>
          <w:rFonts w:ascii="Times New Roman" w:hAnsi="Times New Roman"/>
          <w:sz w:val="28"/>
          <w:szCs w:val="28"/>
          <w:lang w:eastAsia="ru-RU"/>
        </w:rPr>
        <w:t>. З метою практичної реалізації цього питання було:</w:t>
      </w:r>
    </w:p>
    <w:p w:rsidR="00315C93" w:rsidRPr="00F51FD2" w:rsidRDefault="00315C93" w:rsidP="009E2759">
      <w:pPr>
        <w:shd w:val="clear" w:color="auto" w:fill="FFFFFF"/>
        <w:spacing w:after="0" w:line="240" w:lineRule="auto"/>
        <w:ind w:firstLine="709"/>
        <w:jc w:val="both"/>
        <w:rPr>
          <w:rFonts w:ascii="Times New Roman" w:hAnsi="Times New Roman"/>
          <w:sz w:val="28"/>
          <w:szCs w:val="28"/>
          <w:lang w:eastAsia="ru-RU"/>
        </w:rPr>
      </w:pPr>
      <w:r w:rsidRPr="00F51FD2">
        <w:rPr>
          <w:rFonts w:ascii="Times New Roman" w:hAnsi="Times New Roman"/>
          <w:sz w:val="28"/>
          <w:szCs w:val="28"/>
          <w:lang w:eastAsia="ru-RU"/>
        </w:rPr>
        <w:t xml:space="preserve">- розроблено </w:t>
      </w:r>
      <w:r>
        <w:rPr>
          <w:rFonts w:ascii="Times New Roman" w:hAnsi="Times New Roman"/>
          <w:sz w:val="28"/>
          <w:szCs w:val="28"/>
          <w:lang w:eastAsia="ru-RU"/>
        </w:rPr>
        <w:t>та затверджено графік маршруту шкільного автобуса</w:t>
      </w:r>
      <w:r w:rsidRPr="00F51FD2">
        <w:rPr>
          <w:rFonts w:ascii="Times New Roman" w:hAnsi="Times New Roman"/>
          <w:sz w:val="28"/>
          <w:szCs w:val="28"/>
          <w:lang w:eastAsia="ru-RU"/>
        </w:rPr>
        <w:t xml:space="preserve"> на 202</w:t>
      </w:r>
      <w:r w:rsidRPr="00B0151D">
        <w:rPr>
          <w:rFonts w:ascii="Times New Roman" w:hAnsi="Times New Roman"/>
          <w:sz w:val="28"/>
          <w:szCs w:val="28"/>
          <w:lang w:val="ru-RU" w:eastAsia="ru-RU"/>
        </w:rPr>
        <w:t>4</w:t>
      </w:r>
      <w:r w:rsidRPr="00F51FD2">
        <w:rPr>
          <w:rFonts w:ascii="Times New Roman" w:hAnsi="Times New Roman"/>
          <w:sz w:val="28"/>
          <w:szCs w:val="28"/>
          <w:lang w:eastAsia="ru-RU"/>
        </w:rPr>
        <w:t>/202</w:t>
      </w:r>
      <w:r w:rsidRPr="00B0151D">
        <w:rPr>
          <w:rFonts w:ascii="Times New Roman" w:hAnsi="Times New Roman"/>
          <w:sz w:val="28"/>
          <w:szCs w:val="28"/>
          <w:lang w:val="ru-RU" w:eastAsia="ru-RU"/>
        </w:rPr>
        <w:t>5</w:t>
      </w:r>
      <w:r w:rsidRPr="00F51FD2">
        <w:rPr>
          <w:rFonts w:ascii="Times New Roman" w:hAnsi="Times New Roman"/>
          <w:sz w:val="28"/>
          <w:szCs w:val="28"/>
          <w:lang w:eastAsia="ru-RU"/>
        </w:rPr>
        <w:t xml:space="preserve"> навчальний рік;</w:t>
      </w:r>
    </w:p>
    <w:p w:rsidR="00315C93" w:rsidRPr="00F51FD2" w:rsidRDefault="00315C93" w:rsidP="009E2759">
      <w:pPr>
        <w:shd w:val="clear" w:color="auto" w:fill="FFFFFF"/>
        <w:spacing w:after="0" w:line="240" w:lineRule="auto"/>
        <w:ind w:firstLine="709"/>
        <w:jc w:val="both"/>
        <w:rPr>
          <w:rFonts w:ascii="Times New Roman" w:hAnsi="Times New Roman"/>
          <w:sz w:val="28"/>
          <w:szCs w:val="28"/>
          <w:lang w:eastAsia="ru-RU"/>
        </w:rPr>
      </w:pPr>
      <w:r w:rsidRPr="00F51FD2">
        <w:rPr>
          <w:rFonts w:ascii="Times New Roman" w:hAnsi="Times New Roman"/>
          <w:sz w:val="28"/>
          <w:szCs w:val="28"/>
          <w:lang w:eastAsia="ru-RU"/>
        </w:rPr>
        <w:t>- визначено кількість учнів, які проживають за межами пішохідної доступності і складено списки, як</w:t>
      </w:r>
      <w:r>
        <w:rPr>
          <w:rFonts w:ascii="Times New Roman" w:hAnsi="Times New Roman"/>
          <w:sz w:val="28"/>
          <w:szCs w:val="28"/>
          <w:lang w:eastAsia="ru-RU"/>
        </w:rPr>
        <w:t>і затверджено директором ліцею</w:t>
      </w:r>
      <w:r w:rsidRPr="00F51FD2">
        <w:rPr>
          <w:rFonts w:ascii="Times New Roman" w:hAnsi="Times New Roman"/>
          <w:sz w:val="28"/>
          <w:szCs w:val="28"/>
          <w:lang w:eastAsia="ru-RU"/>
        </w:rPr>
        <w:t>;</w:t>
      </w:r>
    </w:p>
    <w:p w:rsidR="00315C93" w:rsidRPr="00F51FD2" w:rsidRDefault="00315C93" w:rsidP="009E2759">
      <w:pPr>
        <w:shd w:val="clear" w:color="auto" w:fill="FFFFFF"/>
        <w:spacing w:after="0" w:line="240" w:lineRule="auto"/>
        <w:ind w:firstLine="709"/>
        <w:jc w:val="both"/>
        <w:rPr>
          <w:rFonts w:ascii="Times New Roman" w:hAnsi="Times New Roman"/>
          <w:sz w:val="28"/>
          <w:szCs w:val="28"/>
          <w:lang w:eastAsia="ru-RU"/>
        </w:rPr>
      </w:pPr>
      <w:r w:rsidRPr="00F51FD2">
        <w:rPr>
          <w:rFonts w:ascii="Times New Roman" w:hAnsi="Times New Roman"/>
          <w:sz w:val="28"/>
          <w:szCs w:val="28"/>
          <w:lang w:eastAsia="ru-RU"/>
        </w:rPr>
        <w:t>- пр</w:t>
      </w:r>
      <w:r>
        <w:rPr>
          <w:rFonts w:ascii="Times New Roman" w:hAnsi="Times New Roman"/>
          <w:sz w:val="28"/>
          <w:szCs w:val="28"/>
          <w:lang w:eastAsia="ru-RU"/>
        </w:rPr>
        <w:t>изначено відповідального вчителя</w:t>
      </w:r>
      <w:r w:rsidRPr="00F51FD2">
        <w:rPr>
          <w:rFonts w:ascii="Times New Roman" w:hAnsi="Times New Roman"/>
          <w:sz w:val="28"/>
          <w:szCs w:val="28"/>
          <w:lang w:eastAsia="ru-RU"/>
        </w:rPr>
        <w:t xml:space="preserve"> за безпеку життєдіяльності учнів під час перевезення;</w:t>
      </w:r>
    </w:p>
    <w:p w:rsidR="00315C93" w:rsidRPr="00F51FD2" w:rsidRDefault="00315C93" w:rsidP="009E275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проведено з водієм шкільного автобуса</w:t>
      </w:r>
      <w:r w:rsidRPr="00F51FD2">
        <w:rPr>
          <w:rFonts w:ascii="Times New Roman" w:hAnsi="Times New Roman"/>
          <w:sz w:val="28"/>
          <w:szCs w:val="28"/>
          <w:lang w:eastAsia="ru-RU"/>
        </w:rPr>
        <w:t xml:space="preserve"> цільові інструктажі по правилам перевезення дітей;</w:t>
      </w:r>
    </w:p>
    <w:p w:rsidR="00315C93" w:rsidRDefault="00315C93" w:rsidP="009E2759">
      <w:pPr>
        <w:shd w:val="clear" w:color="auto" w:fill="FFFFFF"/>
        <w:spacing w:after="0" w:line="240" w:lineRule="auto"/>
        <w:ind w:firstLine="709"/>
        <w:jc w:val="both"/>
        <w:rPr>
          <w:rFonts w:ascii="Times New Roman" w:hAnsi="Times New Roman"/>
          <w:sz w:val="28"/>
          <w:szCs w:val="28"/>
          <w:lang w:eastAsia="ru-RU"/>
        </w:rPr>
      </w:pPr>
      <w:r w:rsidRPr="00F51FD2">
        <w:rPr>
          <w:rFonts w:ascii="Times New Roman" w:hAnsi="Times New Roman"/>
          <w:sz w:val="28"/>
          <w:szCs w:val="28"/>
          <w:lang w:eastAsia="ru-RU"/>
        </w:rPr>
        <w:t>- організовано щ</w:t>
      </w:r>
      <w:r>
        <w:rPr>
          <w:rFonts w:ascii="Times New Roman" w:hAnsi="Times New Roman"/>
          <w:sz w:val="28"/>
          <w:szCs w:val="28"/>
          <w:lang w:eastAsia="ru-RU"/>
        </w:rPr>
        <w:t>оденне медичне обстеження водія</w:t>
      </w:r>
      <w:r w:rsidRPr="00F51FD2">
        <w:rPr>
          <w:rFonts w:ascii="Times New Roman" w:hAnsi="Times New Roman"/>
          <w:sz w:val="28"/>
          <w:szCs w:val="28"/>
          <w:lang w:eastAsia="ru-RU"/>
        </w:rPr>
        <w:t xml:space="preserve"> перед виїздом та пер</w:t>
      </w:r>
      <w:r>
        <w:rPr>
          <w:rFonts w:ascii="Times New Roman" w:hAnsi="Times New Roman"/>
          <w:sz w:val="28"/>
          <w:szCs w:val="28"/>
          <w:lang w:eastAsia="ru-RU"/>
        </w:rPr>
        <w:t>евірку технічного стану шкільного автобуса</w:t>
      </w:r>
      <w:r w:rsidRPr="00F51FD2">
        <w:rPr>
          <w:rFonts w:ascii="Times New Roman" w:hAnsi="Times New Roman"/>
          <w:sz w:val="28"/>
          <w:szCs w:val="28"/>
          <w:lang w:eastAsia="ru-RU"/>
        </w:rPr>
        <w:t>.</w:t>
      </w:r>
    </w:p>
    <w:p w:rsidR="00315C93" w:rsidRPr="00F97995" w:rsidRDefault="00315C93" w:rsidP="009E2759">
      <w:pPr>
        <w:shd w:val="clear" w:color="auto" w:fill="FFFFFF"/>
        <w:spacing w:after="0" w:line="240" w:lineRule="auto"/>
        <w:ind w:firstLine="709"/>
        <w:jc w:val="both"/>
        <w:rPr>
          <w:rFonts w:ascii="Times New Roman" w:hAnsi="Times New Roman"/>
          <w:sz w:val="28"/>
          <w:szCs w:val="28"/>
          <w:u w:val="single"/>
          <w:lang w:eastAsia="ru-RU"/>
        </w:rPr>
      </w:pPr>
      <w:r w:rsidRPr="00F97995">
        <w:rPr>
          <w:rFonts w:ascii="Times New Roman" w:hAnsi="Times New Roman"/>
          <w:sz w:val="28"/>
          <w:szCs w:val="28"/>
          <w:u w:val="single"/>
          <w:lang w:eastAsia="ru-RU"/>
        </w:rPr>
        <w:t>Стоїть зараз завдання за літо відремонтувати автобус.</w:t>
      </w:r>
      <w:r>
        <w:rPr>
          <w:rFonts w:ascii="Times New Roman" w:hAnsi="Times New Roman"/>
          <w:sz w:val="28"/>
          <w:szCs w:val="28"/>
          <w:u w:val="single"/>
          <w:lang w:eastAsia="ru-RU"/>
        </w:rPr>
        <w:t>!!!</w:t>
      </w:r>
    </w:p>
    <w:p w:rsidR="00315C93" w:rsidRPr="006E7524" w:rsidRDefault="00315C93" w:rsidP="006E7524">
      <w:pPr>
        <w:shd w:val="clear" w:color="auto" w:fill="FFFFFF"/>
        <w:spacing w:after="0" w:line="240" w:lineRule="auto"/>
        <w:ind w:firstLine="709"/>
        <w:jc w:val="both"/>
        <w:rPr>
          <w:rFonts w:ascii="Times New Roman" w:hAnsi="Times New Roman"/>
          <w:sz w:val="28"/>
          <w:szCs w:val="28"/>
          <w:lang w:eastAsia="ru-RU"/>
        </w:rPr>
      </w:pPr>
      <w:r w:rsidRPr="006E7524">
        <w:rPr>
          <w:rFonts w:ascii="Times New Roman" w:hAnsi="Times New Roman"/>
          <w:sz w:val="28"/>
          <w:szCs w:val="28"/>
          <w:lang w:eastAsia="ru-RU"/>
        </w:rPr>
        <w:t xml:space="preserve">Освітнє середовище закладу освіти мотивує учнів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 ключовими компетентностями. Дизайн навчальних приміщень є максимально функціональним та мотивуючим до навчання. </w:t>
      </w:r>
    </w:p>
    <w:p w:rsidR="00315C93" w:rsidRDefault="00315C93" w:rsidP="006963C9">
      <w:pPr>
        <w:spacing w:after="0" w:line="240" w:lineRule="auto"/>
        <w:ind w:firstLine="709"/>
        <w:rPr>
          <w:rFonts w:ascii="Times New Roman" w:hAnsi="Times New Roman"/>
          <w:b/>
          <w:color w:val="FF0000"/>
          <w:sz w:val="28"/>
        </w:rPr>
      </w:pPr>
    </w:p>
    <w:p w:rsidR="00315C93" w:rsidRDefault="00315C93" w:rsidP="008725F8">
      <w:pPr>
        <w:spacing w:after="0" w:line="240" w:lineRule="auto"/>
        <w:ind w:firstLine="680"/>
        <w:jc w:val="both"/>
        <w:rPr>
          <w:rFonts w:ascii="Times New Roman" w:hAnsi="Times New Roman"/>
          <w:sz w:val="28"/>
          <w:szCs w:val="28"/>
        </w:rPr>
      </w:pPr>
      <w:r>
        <w:rPr>
          <w:rFonts w:ascii="Times New Roman" w:hAnsi="Times New Roman"/>
          <w:sz w:val="28"/>
          <w:szCs w:val="28"/>
        </w:rPr>
        <w:t xml:space="preserve">Прагну, </w:t>
      </w:r>
      <w:r w:rsidRPr="008725F8">
        <w:rPr>
          <w:rFonts w:ascii="Times New Roman" w:hAnsi="Times New Roman"/>
          <w:sz w:val="28"/>
          <w:szCs w:val="28"/>
        </w:rPr>
        <w:t xml:space="preserve"> щоб здобувачі освіти та їхні батьки вважали, що оцінювання результатів навчання учнів у закладі освіти є справе</w:t>
      </w:r>
      <w:r>
        <w:rPr>
          <w:rFonts w:ascii="Times New Roman" w:hAnsi="Times New Roman"/>
          <w:sz w:val="28"/>
          <w:szCs w:val="28"/>
        </w:rPr>
        <w:t>дливим і об’єктивним. Шкільна система освіти ліцею включає</w:t>
      </w:r>
      <w:r w:rsidRPr="008725F8">
        <w:rPr>
          <w:rFonts w:ascii="Times New Roman" w:hAnsi="Times New Roman"/>
          <w:sz w:val="28"/>
          <w:szCs w:val="28"/>
        </w:rPr>
        <w:t xml:space="preserve">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w:t>
      </w:r>
    </w:p>
    <w:p w:rsidR="00315C93" w:rsidRPr="004D4977" w:rsidRDefault="00315C93" w:rsidP="00F97995">
      <w:pPr>
        <w:spacing w:after="0" w:line="240" w:lineRule="auto"/>
        <w:jc w:val="both"/>
        <w:rPr>
          <w:rFonts w:ascii="Times New Roman" w:hAnsi="Times New Roman"/>
          <w:sz w:val="28"/>
          <w:szCs w:val="28"/>
          <w:u w:val="single"/>
        </w:rPr>
      </w:pPr>
      <w:r>
        <w:rPr>
          <w:rFonts w:ascii="Times New Roman" w:hAnsi="Times New Roman"/>
          <w:sz w:val="28"/>
          <w:szCs w:val="28"/>
        </w:rPr>
        <w:tab/>
      </w:r>
      <w:r w:rsidRPr="004D4977">
        <w:rPr>
          <w:rFonts w:ascii="Times New Roman" w:hAnsi="Times New Roman"/>
          <w:sz w:val="28"/>
          <w:szCs w:val="28"/>
          <w:u w:val="single"/>
        </w:rPr>
        <w:t xml:space="preserve">Учні та батьки мають доступ до Смартшколи і побачити всі результати. </w:t>
      </w:r>
    </w:p>
    <w:p w:rsidR="00315C93" w:rsidRPr="001B5AD1" w:rsidRDefault="00315C93" w:rsidP="001B5AD1">
      <w:pPr>
        <w:shd w:val="clear" w:color="auto" w:fill="FFFFFF"/>
        <w:spacing w:after="0" w:line="240" w:lineRule="auto"/>
        <w:ind w:firstLine="709"/>
        <w:jc w:val="both"/>
        <w:rPr>
          <w:rFonts w:ascii="Times New Roman" w:hAnsi="Times New Roman"/>
          <w:sz w:val="28"/>
          <w:szCs w:val="28"/>
          <w:lang w:eastAsia="uk-UA"/>
        </w:rPr>
      </w:pPr>
      <w:r w:rsidRPr="001B5AD1">
        <w:rPr>
          <w:rFonts w:ascii="Times New Roman" w:hAnsi="Times New Roman"/>
          <w:color w:val="000000"/>
          <w:sz w:val="28"/>
          <w:szCs w:val="28"/>
          <w:shd w:val="clear" w:color="auto" w:fill="FFFFFF"/>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w:t>
      </w:r>
      <w:r w:rsidRPr="001B5AD1">
        <w:rPr>
          <w:rFonts w:ascii="Times New Roman" w:hAnsi="Times New Roman"/>
          <w:color w:val="000000"/>
          <w:sz w:val="28"/>
          <w:szCs w:val="28"/>
          <w:lang w:eastAsia="uk-UA"/>
        </w:rPr>
        <w:t xml:space="preserve"> Тому у 2024-2025 н. р. значна увага приділялася роботі з обдарованими дітьми</w:t>
      </w:r>
      <w:r w:rsidRPr="001B5AD1">
        <w:rPr>
          <w:rFonts w:ascii="Times New Roman" w:hAnsi="Times New Roman"/>
          <w:sz w:val="28"/>
          <w:szCs w:val="28"/>
          <w:lang w:eastAsia="uk-UA"/>
        </w:rPr>
        <w:t xml:space="preserve">. </w:t>
      </w:r>
      <w:r w:rsidRPr="001B5AD1">
        <w:rPr>
          <w:rFonts w:ascii="Times New Roman" w:hAnsi="Times New Roman"/>
          <w:color w:val="000000"/>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sidRPr="001B5AD1">
        <w:rPr>
          <w:color w:val="666666"/>
          <w:sz w:val="27"/>
          <w:szCs w:val="27"/>
          <w:shd w:val="clear" w:color="auto" w:fill="FFFFFF"/>
        </w:rPr>
        <w:t>. </w:t>
      </w:r>
      <w:r w:rsidRPr="001B5AD1">
        <w:rPr>
          <w:rFonts w:ascii="Times New Roman" w:hAnsi="Times New Roman"/>
          <w:sz w:val="28"/>
          <w:szCs w:val="28"/>
          <w:lang w:eastAsia="uk-UA"/>
        </w:rPr>
        <w:t>Ефективною формою роботи для реалізації, утвердження своїх здібностей є предметні олімпіади та конкурси, всеукраїнські та міжнародні проєкти.</w:t>
      </w:r>
    </w:p>
    <w:p w:rsidR="00315C93" w:rsidRDefault="00315C93" w:rsidP="001B5AD1">
      <w:pPr>
        <w:shd w:val="clear" w:color="auto" w:fill="FFFFFF"/>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 Учні закладу були переможцями</w:t>
      </w:r>
      <w:r w:rsidRPr="001B5AD1">
        <w:rPr>
          <w:rFonts w:ascii="Times New Roman" w:hAnsi="Times New Roman"/>
          <w:sz w:val="28"/>
          <w:szCs w:val="28"/>
          <w:lang w:eastAsia="uk-UA"/>
        </w:rPr>
        <w:t xml:space="preserve"> на ІІ етапі Всеукраїнських учнівських олімпіад з таких базових дисциплін, як історії</w:t>
      </w:r>
      <w:r>
        <w:rPr>
          <w:rFonts w:ascii="Times New Roman" w:hAnsi="Times New Roman"/>
          <w:sz w:val="28"/>
          <w:szCs w:val="28"/>
          <w:lang w:eastAsia="uk-UA"/>
        </w:rPr>
        <w:t xml:space="preserve"> вч. Процюк Н.Л. (Смолярчук Аліна 8 кл.)</w:t>
      </w:r>
      <w:r w:rsidRPr="001B5AD1">
        <w:rPr>
          <w:rFonts w:ascii="Times New Roman" w:hAnsi="Times New Roman"/>
          <w:sz w:val="28"/>
          <w:szCs w:val="28"/>
          <w:lang w:eastAsia="uk-UA"/>
        </w:rPr>
        <w:t>, хімії</w:t>
      </w:r>
      <w:r>
        <w:rPr>
          <w:rFonts w:ascii="Times New Roman" w:hAnsi="Times New Roman"/>
          <w:sz w:val="28"/>
          <w:szCs w:val="28"/>
          <w:lang w:eastAsia="uk-UA"/>
        </w:rPr>
        <w:t xml:space="preserve"> Кривенька В.Я. (Малюх Дмитро 9 кл.)</w:t>
      </w:r>
      <w:r w:rsidRPr="001B5AD1">
        <w:rPr>
          <w:rFonts w:ascii="Times New Roman" w:hAnsi="Times New Roman"/>
          <w:sz w:val="28"/>
          <w:szCs w:val="28"/>
          <w:lang w:eastAsia="uk-UA"/>
        </w:rPr>
        <w:t xml:space="preserve">, </w:t>
      </w:r>
      <w:r>
        <w:rPr>
          <w:rFonts w:ascii="Times New Roman" w:hAnsi="Times New Roman"/>
          <w:sz w:val="28"/>
          <w:szCs w:val="28"/>
          <w:lang w:eastAsia="uk-UA"/>
        </w:rPr>
        <w:t>інформаційних технологій  Міндюк С.О.  (Бондарук Дмитро  8 кл.)</w:t>
      </w:r>
      <w:r w:rsidRPr="001B5AD1">
        <w:rPr>
          <w:rFonts w:ascii="Times New Roman" w:hAnsi="Times New Roman"/>
          <w:sz w:val="28"/>
          <w:szCs w:val="28"/>
          <w:lang w:eastAsia="uk-UA"/>
        </w:rPr>
        <w:t>, фізики</w:t>
      </w:r>
      <w:r>
        <w:rPr>
          <w:rFonts w:ascii="Times New Roman" w:hAnsi="Times New Roman"/>
          <w:sz w:val="28"/>
          <w:szCs w:val="28"/>
          <w:lang w:eastAsia="uk-UA"/>
        </w:rPr>
        <w:t xml:space="preserve"> Балакіна Л.Є.</w:t>
      </w:r>
      <w:r w:rsidRPr="00381C02">
        <w:rPr>
          <w:rFonts w:ascii="Times New Roman" w:hAnsi="Times New Roman"/>
          <w:sz w:val="28"/>
          <w:szCs w:val="28"/>
          <w:lang w:eastAsia="uk-UA"/>
        </w:rPr>
        <w:t xml:space="preserve"> </w:t>
      </w:r>
      <w:r>
        <w:rPr>
          <w:rFonts w:ascii="Times New Roman" w:hAnsi="Times New Roman"/>
          <w:sz w:val="28"/>
          <w:szCs w:val="28"/>
          <w:lang w:eastAsia="uk-UA"/>
        </w:rPr>
        <w:t>(Бондарук Дмитро  8 кл.), математики Бондарук Т.П.</w:t>
      </w:r>
      <w:r w:rsidRPr="00381C02">
        <w:rPr>
          <w:rFonts w:ascii="Times New Roman" w:hAnsi="Times New Roman"/>
          <w:sz w:val="28"/>
          <w:szCs w:val="28"/>
          <w:lang w:eastAsia="uk-UA"/>
        </w:rPr>
        <w:t xml:space="preserve"> </w:t>
      </w:r>
      <w:r>
        <w:rPr>
          <w:rFonts w:ascii="Times New Roman" w:hAnsi="Times New Roman"/>
          <w:sz w:val="28"/>
          <w:szCs w:val="28"/>
          <w:lang w:eastAsia="uk-UA"/>
        </w:rPr>
        <w:t>(Бондарук Дмитро  8 кл.)</w:t>
      </w:r>
      <w:r w:rsidRPr="001B5AD1">
        <w:rPr>
          <w:rFonts w:ascii="Times New Roman" w:hAnsi="Times New Roman"/>
          <w:sz w:val="28"/>
          <w:szCs w:val="28"/>
          <w:lang w:eastAsia="uk-UA"/>
        </w:rPr>
        <w:t>, трудового навчання</w:t>
      </w:r>
      <w:r w:rsidRPr="00381C02">
        <w:rPr>
          <w:rFonts w:ascii="Times New Roman" w:hAnsi="Times New Roman"/>
          <w:sz w:val="28"/>
          <w:szCs w:val="28"/>
          <w:lang w:eastAsia="uk-UA"/>
        </w:rPr>
        <w:t xml:space="preserve"> </w:t>
      </w:r>
      <w:r>
        <w:rPr>
          <w:rFonts w:ascii="Times New Roman" w:hAnsi="Times New Roman"/>
          <w:sz w:val="28"/>
          <w:szCs w:val="28"/>
          <w:lang w:eastAsia="uk-UA"/>
        </w:rPr>
        <w:t>Гронович Т.В. (Кулипко Ліна 8 кл.)</w:t>
      </w:r>
      <w:r w:rsidRPr="001B5AD1">
        <w:rPr>
          <w:rFonts w:ascii="Times New Roman" w:hAnsi="Times New Roman"/>
          <w:sz w:val="28"/>
          <w:szCs w:val="28"/>
          <w:lang w:eastAsia="uk-UA"/>
        </w:rPr>
        <w:t xml:space="preserve">. </w:t>
      </w:r>
    </w:p>
    <w:p w:rsidR="00315C93" w:rsidRDefault="00315C93" w:rsidP="001B5AD1">
      <w:pPr>
        <w:shd w:val="clear" w:color="auto" w:fill="FFFFFF"/>
        <w:spacing w:after="0" w:line="240" w:lineRule="auto"/>
        <w:ind w:firstLine="709"/>
        <w:jc w:val="both"/>
        <w:rPr>
          <w:rFonts w:ascii="Times New Roman" w:hAnsi="Times New Roman"/>
          <w:sz w:val="28"/>
          <w:szCs w:val="28"/>
          <w:lang w:eastAsia="uk-UA"/>
        </w:rPr>
      </w:pPr>
    </w:p>
    <w:p w:rsidR="00315C93" w:rsidRPr="001B5AD1" w:rsidRDefault="00315C93" w:rsidP="001B5AD1">
      <w:pPr>
        <w:shd w:val="clear" w:color="auto" w:fill="FFFFFF"/>
        <w:spacing w:after="0" w:line="240" w:lineRule="auto"/>
        <w:ind w:firstLine="709"/>
        <w:jc w:val="both"/>
        <w:rPr>
          <w:rFonts w:ascii="Times New Roman" w:hAnsi="Times New Roman"/>
          <w:sz w:val="28"/>
          <w:szCs w:val="28"/>
          <w:lang w:eastAsia="uk-UA"/>
        </w:rPr>
      </w:pPr>
      <w:r w:rsidRPr="001B5AD1">
        <w:rPr>
          <w:rFonts w:ascii="Times New Roman" w:hAnsi="Times New Roman"/>
          <w:sz w:val="28"/>
          <w:szCs w:val="28"/>
          <w:lang w:eastAsia="uk-UA"/>
        </w:rPr>
        <w:t xml:space="preserve">На ІІІ (обласному ) етапі учнівських олімпіад </w:t>
      </w:r>
      <w:r>
        <w:rPr>
          <w:rFonts w:ascii="Times New Roman" w:hAnsi="Times New Roman"/>
          <w:sz w:val="28"/>
          <w:szCs w:val="28"/>
          <w:lang w:eastAsia="uk-UA"/>
        </w:rPr>
        <w:t>шкільна  команда  виборола три призових місця – 2– других Бондарук Т.П.</w:t>
      </w:r>
      <w:r w:rsidRPr="00381C02">
        <w:rPr>
          <w:rFonts w:ascii="Times New Roman" w:hAnsi="Times New Roman"/>
          <w:sz w:val="28"/>
          <w:szCs w:val="28"/>
          <w:lang w:eastAsia="uk-UA"/>
        </w:rPr>
        <w:t xml:space="preserve"> </w:t>
      </w:r>
      <w:r>
        <w:rPr>
          <w:rFonts w:ascii="Times New Roman" w:hAnsi="Times New Roman"/>
          <w:sz w:val="28"/>
          <w:szCs w:val="28"/>
          <w:lang w:eastAsia="uk-UA"/>
        </w:rPr>
        <w:t>(Бондарук Дмитро  8 кл.)</w:t>
      </w:r>
      <w:r w:rsidRPr="001B5AD1">
        <w:rPr>
          <w:rFonts w:ascii="Times New Roman" w:hAnsi="Times New Roman"/>
          <w:sz w:val="28"/>
          <w:szCs w:val="28"/>
          <w:lang w:eastAsia="uk-UA"/>
        </w:rPr>
        <w:t>, трудового навчання</w:t>
      </w:r>
      <w:r w:rsidRPr="00381C02">
        <w:rPr>
          <w:rFonts w:ascii="Times New Roman" w:hAnsi="Times New Roman"/>
          <w:sz w:val="28"/>
          <w:szCs w:val="28"/>
          <w:lang w:eastAsia="uk-UA"/>
        </w:rPr>
        <w:t xml:space="preserve"> </w:t>
      </w:r>
      <w:r>
        <w:rPr>
          <w:rFonts w:ascii="Times New Roman" w:hAnsi="Times New Roman"/>
          <w:sz w:val="28"/>
          <w:szCs w:val="28"/>
          <w:lang w:eastAsia="uk-UA"/>
        </w:rPr>
        <w:t>Гронович Т.В. (Кулипко Ліна 8 кл.)</w:t>
      </w:r>
      <w:r w:rsidRPr="001B5AD1">
        <w:rPr>
          <w:rFonts w:ascii="Times New Roman" w:hAnsi="Times New Roman"/>
          <w:sz w:val="28"/>
          <w:szCs w:val="28"/>
          <w:lang w:eastAsia="uk-UA"/>
        </w:rPr>
        <w:t xml:space="preserve">. </w:t>
      </w:r>
      <w:r>
        <w:rPr>
          <w:rFonts w:ascii="Times New Roman" w:hAnsi="Times New Roman"/>
          <w:sz w:val="28"/>
          <w:szCs w:val="28"/>
          <w:lang w:eastAsia="uk-UA"/>
        </w:rPr>
        <w:t>та 1 – третє</w:t>
      </w:r>
      <w:r w:rsidRPr="001B5AD1">
        <w:rPr>
          <w:rFonts w:ascii="Times New Roman" w:hAnsi="Times New Roman"/>
          <w:sz w:val="28"/>
          <w:szCs w:val="28"/>
          <w:lang w:eastAsia="uk-UA"/>
        </w:rPr>
        <w:t>:</w:t>
      </w:r>
      <w:r w:rsidRPr="00381C02">
        <w:rPr>
          <w:rFonts w:ascii="Times New Roman" w:hAnsi="Times New Roman"/>
          <w:sz w:val="28"/>
          <w:szCs w:val="28"/>
          <w:lang w:eastAsia="uk-UA"/>
        </w:rPr>
        <w:t xml:space="preserve"> </w:t>
      </w:r>
      <w:r w:rsidRPr="001B5AD1">
        <w:rPr>
          <w:rFonts w:ascii="Times New Roman" w:hAnsi="Times New Roman"/>
          <w:sz w:val="28"/>
          <w:szCs w:val="28"/>
          <w:lang w:eastAsia="uk-UA"/>
        </w:rPr>
        <w:t>хімії</w:t>
      </w:r>
      <w:r>
        <w:rPr>
          <w:rFonts w:ascii="Times New Roman" w:hAnsi="Times New Roman"/>
          <w:sz w:val="28"/>
          <w:szCs w:val="28"/>
          <w:lang w:eastAsia="uk-UA"/>
        </w:rPr>
        <w:t xml:space="preserve"> Кривенька В.Я. (Малюх Дмитро 9 кл.)</w:t>
      </w:r>
      <w:r w:rsidRPr="001B5AD1">
        <w:rPr>
          <w:rFonts w:ascii="Times New Roman" w:hAnsi="Times New Roman"/>
          <w:sz w:val="28"/>
          <w:szCs w:val="28"/>
          <w:lang w:eastAsia="uk-UA"/>
        </w:rPr>
        <w:t>,</w:t>
      </w:r>
    </w:p>
    <w:p w:rsidR="00315C93" w:rsidRPr="001B5AD1" w:rsidRDefault="00315C93" w:rsidP="001B5AD1">
      <w:pPr>
        <w:shd w:val="clear" w:color="auto" w:fill="FFFFFF"/>
        <w:spacing w:after="0" w:line="240" w:lineRule="auto"/>
        <w:ind w:firstLine="851"/>
        <w:jc w:val="both"/>
        <w:rPr>
          <w:rFonts w:ascii="Times New Roman" w:hAnsi="Times New Roman"/>
          <w:sz w:val="28"/>
          <w:szCs w:val="28"/>
          <w:lang w:eastAsia="uk-UA"/>
        </w:rPr>
      </w:pPr>
      <w:r w:rsidRPr="001B5AD1">
        <w:rPr>
          <w:rFonts w:ascii="Times New Roman" w:hAnsi="Times New Roman"/>
          <w:sz w:val="28"/>
          <w:szCs w:val="28"/>
          <w:lang w:eastAsia="uk-UA"/>
        </w:rPr>
        <w:t>Наполегливу працю учнів та вчителів  школи можемо бачити</w:t>
      </w:r>
      <w:r>
        <w:rPr>
          <w:rFonts w:ascii="Times New Roman" w:hAnsi="Times New Roman"/>
          <w:sz w:val="28"/>
          <w:szCs w:val="28"/>
          <w:lang w:eastAsia="uk-UA"/>
        </w:rPr>
        <w:t xml:space="preserve"> і </w:t>
      </w:r>
      <w:r w:rsidRPr="001B5AD1">
        <w:rPr>
          <w:rFonts w:ascii="Times New Roman" w:hAnsi="Times New Roman"/>
          <w:sz w:val="28"/>
          <w:szCs w:val="28"/>
          <w:lang w:eastAsia="uk-UA"/>
        </w:rPr>
        <w:t xml:space="preserve"> в науково-дослідницькій роботі. </w:t>
      </w:r>
    </w:p>
    <w:p w:rsidR="00315C93" w:rsidRPr="001B5AD1" w:rsidRDefault="00315C93" w:rsidP="001B5AD1">
      <w:pPr>
        <w:shd w:val="clear" w:color="auto" w:fill="FFFFFF"/>
        <w:spacing w:after="0" w:line="240" w:lineRule="auto"/>
        <w:ind w:firstLine="709"/>
        <w:jc w:val="both"/>
        <w:rPr>
          <w:rFonts w:ascii="Times New Roman" w:hAnsi="Times New Roman"/>
          <w:sz w:val="28"/>
          <w:szCs w:val="28"/>
          <w:lang w:eastAsia="uk-UA"/>
        </w:rPr>
      </w:pPr>
      <w:r w:rsidRPr="00C30445">
        <w:rPr>
          <w:rFonts w:ascii="Times New Roman" w:hAnsi="Times New Roman"/>
          <w:sz w:val="28"/>
          <w:szCs w:val="28"/>
          <w:u w:val="single"/>
          <w:lang w:eastAsia="uk-UA"/>
        </w:rPr>
        <w:t>У  ІІ етапі конкурсу знавців української мови  імені П. Яцика взяли участь  2 учнів. Вони отримали призові ІІІ місця Мельничук</w:t>
      </w:r>
      <w:r>
        <w:rPr>
          <w:rFonts w:ascii="Times New Roman" w:hAnsi="Times New Roman"/>
          <w:sz w:val="28"/>
          <w:szCs w:val="28"/>
          <w:lang w:eastAsia="uk-UA"/>
        </w:rPr>
        <w:t xml:space="preserve"> Анна 5 клас (Гронович Т.В.), Гаврилюк Вадим 4 клас (Стасюк Л.П.)</w:t>
      </w:r>
    </w:p>
    <w:p w:rsidR="00315C93" w:rsidRDefault="00315C93" w:rsidP="001B5AD1">
      <w:pPr>
        <w:spacing w:after="0" w:line="240" w:lineRule="auto"/>
        <w:ind w:firstLine="709"/>
        <w:rPr>
          <w:rFonts w:ascii="Times New Roman" w:hAnsi="Times New Roman"/>
          <w:sz w:val="28"/>
          <w:szCs w:val="28"/>
        </w:rPr>
      </w:pPr>
      <w:r w:rsidRPr="009E157E">
        <w:rPr>
          <w:rFonts w:ascii="Times New Roman" w:hAnsi="Times New Roman"/>
          <w:sz w:val="28"/>
          <w:szCs w:val="28"/>
        </w:rPr>
        <w:t>А</w:t>
      </w:r>
      <w:r>
        <w:rPr>
          <w:rFonts w:ascii="Times New Roman" w:hAnsi="Times New Roman"/>
          <w:sz w:val="28"/>
          <w:szCs w:val="28"/>
        </w:rPr>
        <w:t>ктивними учасниками та призерами є учні і в різноманітних конкурсах:</w:t>
      </w:r>
    </w:p>
    <w:p w:rsidR="00315C93" w:rsidRDefault="00315C93" w:rsidP="009E157E">
      <w:pPr>
        <w:spacing w:after="0" w:line="240" w:lineRule="auto"/>
        <w:ind w:firstLine="709"/>
        <w:rPr>
          <w:rFonts w:ascii="Times New Roman" w:hAnsi="Times New Roman"/>
          <w:color w:val="101010"/>
          <w:sz w:val="28"/>
          <w:szCs w:val="28"/>
          <w:shd w:val="clear" w:color="auto" w:fill="FFFFFF"/>
        </w:rPr>
      </w:pPr>
      <w:r w:rsidRPr="009E157E">
        <w:rPr>
          <w:rFonts w:ascii="Times New Roman" w:hAnsi="Times New Roman"/>
          <w:sz w:val="28"/>
          <w:szCs w:val="28"/>
        </w:rPr>
        <w:t xml:space="preserve">Обласний конкурс «Різдво йде!» з польської  -  учні 8-9 класу Лащук Н.Я., Кацавальська М.В., </w:t>
      </w:r>
      <w:r w:rsidRPr="009E157E">
        <w:rPr>
          <w:rFonts w:ascii="Times New Roman" w:hAnsi="Times New Roman"/>
          <w:color w:val="101010"/>
          <w:sz w:val="28"/>
          <w:szCs w:val="28"/>
          <w:shd w:val="clear" w:color="auto" w:fill="FFFFFF"/>
        </w:rPr>
        <w:t>Іглінтович Денис (керівник ГроновичТ.В. ) та Мельничук Анна ( керівник Мельничук Г.Я.) здобули перше та друге місця відповідно у конкурсі "День зустрічі птахів" .</w:t>
      </w:r>
      <w:r w:rsidRPr="009E157E">
        <w:rPr>
          <w:rFonts w:ascii="Times New Roman" w:hAnsi="Times New Roman"/>
          <w:color w:val="101010"/>
          <w:sz w:val="28"/>
          <w:szCs w:val="28"/>
        </w:rPr>
        <w:br/>
      </w:r>
      <w:r w:rsidRPr="009E157E">
        <w:rPr>
          <w:rFonts w:ascii="Times New Roman" w:hAnsi="Times New Roman"/>
          <w:color w:val="101010"/>
          <w:sz w:val="28"/>
          <w:szCs w:val="28"/>
          <w:shd w:val="clear" w:color="auto" w:fill="FFFFFF"/>
        </w:rPr>
        <w:t>Мельничук Анна також стала переможцем конкурсу "Юний дослідник"( керівник Кривенька В.Я.)</w:t>
      </w:r>
    </w:p>
    <w:p w:rsidR="00315C93" w:rsidRDefault="00315C93" w:rsidP="009E157E">
      <w:pPr>
        <w:spacing w:after="0" w:line="240" w:lineRule="auto"/>
        <w:ind w:firstLine="709"/>
        <w:rPr>
          <w:rFonts w:ascii="Times New Roman" w:hAnsi="Times New Roman"/>
          <w:color w:val="101010"/>
          <w:sz w:val="28"/>
          <w:szCs w:val="28"/>
          <w:shd w:val="clear" w:color="auto" w:fill="FFFFFF"/>
        </w:rPr>
      </w:pPr>
      <w:r>
        <w:rPr>
          <w:rFonts w:ascii="Times New Roman" w:hAnsi="Times New Roman"/>
          <w:color w:val="101010"/>
          <w:sz w:val="28"/>
          <w:szCs w:val="28"/>
          <w:shd w:val="clear" w:color="auto" w:fill="FFFFFF"/>
        </w:rPr>
        <w:t>«Знай і люби свій край» Процюк Іванна (керівник Гронович Т.В.).</w:t>
      </w:r>
    </w:p>
    <w:p w:rsidR="00315C93" w:rsidRDefault="00315C93" w:rsidP="009E157E">
      <w:pPr>
        <w:spacing w:after="0" w:line="240" w:lineRule="auto"/>
        <w:ind w:firstLine="709"/>
        <w:rPr>
          <w:rFonts w:ascii="Times New Roman" w:hAnsi="Times New Roman"/>
          <w:color w:val="101010"/>
          <w:sz w:val="28"/>
          <w:szCs w:val="28"/>
          <w:shd w:val="clear" w:color="auto" w:fill="FFFFFF"/>
        </w:rPr>
      </w:pPr>
    </w:p>
    <w:p w:rsidR="00315C93" w:rsidRPr="009E157E" w:rsidRDefault="00315C93" w:rsidP="00433C41">
      <w:pPr>
        <w:shd w:val="clear" w:color="auto" w:fill="FFFFFF"/>
        <w:spacing w:after="0" w:line="240" w:lineRule="auto"/>
        <w:ind w:firstLine="708"/>
        <w:rPr>
          <w:rFonts w:ascii="PT Sans" w:hAnsi="PT Sans"/>
          <w:color w:val="101010"/>
          <w:sz w:val="28"/>
          <w:szCs w:val="28"/>
          <w:lang w:eastAsia="uk-UA"/>
        </w:rPr>
      </w:pPr>
      <w:r>
        <w:rPr>
          <w:rFonts w:ascii="Times New Roman" w:hAnsi="Times New Roman"/>
          <w:color w:val="101010"/>
          <w:sz w:val="28"/>
          <w:szCs w:val="28"/>
          <w:lang w:eastAsia="uk-UA"/>
        </w:rPr>
        <w:t>На ч</w:t>
      </w:r>
      <w:r w:rsidRPr="009E157E">
        <w:rPr>
          <w:rFonts w:ascii="PT Sans" w:hAnsi="PT Sans"/>
          <w:color w:val="101010"/>
          <w:sz w:val="28"/>
          <w:szCs w:val="28"/>
          <w:lang w:eastAsia="uk-UA"/>
        </w:rPr>
        <w:t>емпіонат Волинської області з легкої ат</w:t>
      </w:r>
      <w:r>
        <w:rPr>
          <w:rFonts w:ascii="PT Sans" w:hAnsi="PT Sans"/>
          <w:color w:val="101010"/>
          <w:sz w:val="28"/>
          <w:szCs w:val="28"/>
          <w:lang w:eastAsia="uk-UA"/>
        </w:rPr>
        <w:t>летики серед дорослих та молоді</w:t>
      </w:r>
      <w:r w:rsidRPr="009E157E">
        <w:rPr>
          <w:rFonts w:ascii="PT Sans" w:hAnsi="PT Sans"/>
          <w:color w:val="101010"/>
          <w:sz w:val="28"/>
          <w:szCs w:val="28"/>
          <w:lang w:eastAsia="uk-UA"/>
        </w:rPr>
        <w:t>, присвячений Збройним силам України</w:t>
      </w:r>
      <w:r w:rsidRPr="009E157E">
        <w:rPr>
          <w:rFonts w:ascii="Times New Roman" w:hAnsi="Times New Roman"/>
          <w:color w:val="101010"/>
          <w:sz w:val="28"/>
          <w:szCs w:val="28"/>
          <w:lang w:eastAsia="uk-UA"/>
        </w:rPr>
        <w:t xml:space="preserve"> у</w:t>
      </w:r>
      <w:r w:rsidRPr="009E157E">
        <w:rPr>
          <w:rFonts w:ascii="PT Sans" w:hAnsi="PT Sans"/>
          <w:color w:val="101010"/>
          <w:sz w:val="28"/>
          <w:szCs w:val="28"/>
          <w:lang w:eastAsia="uk-UA"/>
        </w:rPr>
        <w:t>чень 10 класу Кравчук Дмитро посів перше місце з бігу на дистанції 2000 м та став чемпіоном області.</w:t>
      </w:r>
    </w:p>
    <w:p w:rsidR="00315C93" w:rsidRPr="009E157E" w:rsidRDefault="00315C93" w:rsidP="009E157E">
      <w:pPr>
        <w:spacing w:after="0" w:line="240" w:lineRule="auto"/>
        <w:ind w:firstLine="709"/>
        <w:rPr>
          <w:rFonts w:ascii="Times New Roman" w:hAnsi="Times New Roman"/>
          <w:sz w:val="28"/>
          <w:szCs w:val="28"/>
        </w:rPr>
      </w:pPr>
    </w:p>
    <w:p w:rsidR="00315C93" w:rsidRDefault="00315C93" w:rsidP="001B5AD1">
      <w:pPr>
        <w:spacing w:after="0" w:line="240" w:lineRule="auto"/>
        <w:ind w:firstLine="709"/>
        <w:jc w:val="both"/>
        <w:rPr>
          <w:rFonts w:ascii="Times New Roman" w:hAnsi="Times New Roman"/>
          <w:sz w:val="28"/>
          <w:szCs w:val="28"/>
        </w:rPr>
      </w:pPr>
      <w:r w:rsidRPr="001B5AD1">
        <w:rPr>
          <w:rFonts w:ascii="Times New Roman" w:hAnsi="Times New Roman"/>
          <w:sz w:val="28"/>
          <w:szCs w:val="28"/>
        </w:rPr>
        <w:t xml:space="preserve">Хочемо висловити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315C93" w:rsidRDefault="00315C93" w:rsidP="001B5AD1">
      <w:pPr>
        <w:spacing w:after="0" w:line="240" w:lineRule="auto"/>
        <w:ind w:firstLine="709"/>
        <w:jc w:val="both"/>
        <w:rPr>
          <w:rFonts w:ascii="Times New Roman" w:hAnsi="Times New Roman"/>
          <w:sz w:val="28"/>
          <w:szCs w:val="28"/>
        </w:rPr>
      </w:pPr>
      <w:r>
        <w:rPr>
          <w:rFonts w:ascii="Times New Roman" w:hAnsi="Times New Roman"/>
          <w:sz w:val="28"/>
          <w:szCs w:val="28"/>
        </w:rPr>
        <w:t>Районне свято  «Сузір</w:t>
      </w:r>
      <w:r w:rsidRPr="007A4525">
        <w:rPr>
          <w:rFonts w:ascii="Times New Roman" w:hAnsi="Times New Roman"/>
          <w:sz w:val="28"/>
          <w:szCs w:val="28"/>
          <w:lang w:val="ru-RU"/>
        </w:rPr>
        <w:t>’</w:t>
      </w:r>
      <w:r>
        <w:rPr>
          <w:rFonts w:ascii="Times New Roman" w:hAnsi="Times New Roman"/>
          <w:sz w:val="28"/>
          <w:szCs w:val="28"/>
        </w:rPr>
        <w:t xml:space="preserve">я талантів». </w:t>
      </w:r>
    </w:p>
    <w:p w:rsidR="00315C93" w:rsidRDefault="00315C93" w:rsidP="001B5AD1">
      <w:pPr>
        <w:spacing w:after="0" w:line="240" w:lineRule="auto"/>
        <w:ind w:firstLine="709"/>
        <w:jc w:val="both"/>
        <w:rPr>
          <w:rFonts w:ascii="Times New Roman" w:hAnsi="Times New Roman"/>
          <w:b/>
          <w:sz w:val="28"/>
          <w:szCs w:val="28"/>
          <w:u w:val="single"/>
        </w:rPr>
      </w:pPr>
      <w:r w:rsidRPr="00C30445">
        <w:rPr>
          <w:rFonts w:ascii="Times New Roman" w:hAnsi="Times New Roman"/>
          <w:b/>
          <w:sz w:val="28"/>
          <w:szCs w:val="28"/>
          <w:u w:val="single"/>
        </w:rPr>
        <w:t>Бондарук Дмитро ( вручили нагороду</w:t>
      </w:r>
      <w:r>
        <w:rPr>
          <w:rFonts w:ascii="Times New Roman" w:hAnsi="Times New Roman"/>
          <w:b/>
          <w:sz w:val="28"/>
          <w:szCs w:val="28"/>
          <w:u w:val="single"/>
        </w:rPr>
        <w:t>)</w:t>
      </w:r>
      <w:r w:rsidRPr="00C30445">
        <w:rPr>
          <w:rFonts w:ascii="Times New Roman" w:hAnsi="Times New Roman"/>
          <w:b/>
          <w:sz w:val="28"/>
          <w:szCs w:val="28"/>
          <w:u w:val="single"/>
        </w:rPr>
        <w:t xml:space="preserve">   батьки Ліля і Андрій. Продовжують традиції минулого року Юшак</w:t>
      </w:r>
    </w:p>
    <w:p w:rsidR="00315C93" w:rsidRDefault="00315C93" w:rsidP="001B5AD1">
      <w:pPr>
        <w:spacing w:after="0" w:line="240" w:lineRule="auto"/>
        <w:ind w:firstLine="709"/>
        <w:jc w:val="both"/>
        <w:rPr>
          <w:rFonts w:ascii="Times New Roman" w:hAnsi="Times New Roman"/>
          <w:b/>
          <w:sz w:val="28"/>
          <w:szCs w:val="28"/>
          <w:u w:val="single"/>
        </w:rPr>
      </w:pPr>
    </w:p>
    <w:p w:rsidR="00315C93" w:rsidRPr="00C30445" w:rsidRDefault="00315C93" w:rsidP="001B5AD1">
      <w:pPr>
        <w:spacing w:after="0" w:line="240" w:lineRule="auto"/>
        <w:ind w:firstLine="709"/>
        <w:jc w:val="both"/>
        <w:rPr>
          <w:rFonts w:ascii="Times New Roman" w:hAnsi="Times New Roman"/>
          <w:b/>
          <w:sz w:val="28"/>
          <w:szCs w:val="28"/>
          <w:u w:val="single"/>
        </w:rPr>
      </w:pPr>
    </w:p>
    <w:p w:rsidR="00315C93" w:rsidRPr="001B5AD1" w:rsidRDefault="00315C93" w:rsidP="001B5AD1">
      <w:pPr>
        <w:spacing w:after="0" w:line="240" w:lineRule="auto"/>
        <w:ind w:firstLine="709"/>
        <w:jc w:val="both"/>
        <w:rPr>
          <w:rFonts w:ascii="Times New Roman" w:hAnsi="Times New Roman"/>
          <w:sz w:val="28"/>
          <w:szCs w:val="28"/>
        </w:rPr>
      </w:pPr>
      <w:r w:rsidRPr="001B5AD1">
        <w:rPr>
          <w:rFonts w:ascii="Times New Roman" w:hAnsi="Times New Roman"/>
          <w:sz w:val="28"/>
          <w:szCs w:val="28"/>
        </w:rPr>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315C93" w:rsidRPr="001B5AD1" w:rsidRDefault="00315C93" w:rsidP="001B5AD1">
      <w:pPr>
        <w:spacing w:after="0" w:line="240" w:lineRule="auto"/>
        <w:ind w:firstLine="709"/>
        <w:jc w:val="both"/>
        <w:rPr>
          <w:rFonts w:ascii="Times New Roman" w:hAnsi="Times New Roman"/>
          <w:sz w:val="28"/>
          <w:szCs w:val="28"/>
        </w:rPr>
      </w:pPr>
      <w:r w:rsidRPr="001B5AD1">
        <w:rPr>
          <w:rFonts w:ascii="Times New Roman" w:hAnsi="Times New Roman"/>
          <w:sz w:val="28"/>
          <w:szCs w:val="28"/>
        </w:rPr>
        <w:t xml:space="preserve">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rsidR="00315C93" w:rsidRPr="001B5AD1" w:rsidRDefault="00315C93" w:rsidP="001B5AD1">
      <w:pPr>
        <w:spacing w:after="0" w:line="240" w:lineRule="auto"/>
        <w:ind w:firstLine="709"/>
        <w:jc w:val="both"/>
        <w:rPr>
          <w:rFonts w:ascii="Times New Roman" w:hAnsi="Times New Roman"/>
          <w:sz w:val="28"/>
          <w:szCs w:val="28"/>
        </w:rPr>
      </w:pPr>
      <w:r w:rsidRPr="001B5AD1">
        <w:rPr>
          <w:rFonts w:ascii="Times New Roman" w:hAnsi="Times New Roman"/>
          <w:sz w:val="28"/>
          <w:szCs w:val="28"/>
        </w:rPr>
        <w:t xml:space="preserve">  Підводячи підсумок, слід зазначити, що робота школи з обдарованими дітьми виконувалася згідно плану на належному рівні. </w:t>
      </w:r>
    </w:p>
    <w:p w:rsidR="00315C93" w:rsidRPr="00816BAF" w:rsidRDefault="00315C93" w:rsidP="000B1E41">
      <w:pPr>
        <w:spacing w:after="0" w:line="240" w:lineRule="auto"/>
        <w:ind w:firstLine="709"/>
        <w:jc w:val="both"/>
        <w:rPr>
          <w:rFonts w:ascii="Times New Roman" w:hAnsi="Times New Roman"/>
          <w:color w:val="000000"/>
          <w:sz w:val="28"/>
          <w:szCs w:val="28"/>
        </w:rPr>
      </w:pPr>
      <w:r w:rsidRPr="00816BAF">
        <w:rPr>
          <w:rFonts w:ascii="Times New Roman" w:hAnsi="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315C93" w:rsidRDefault="00315C93" w:rsidP="000D3621">
      <w:pPr>
        <w:spacing w:after="0" w:line="240" w:lineRule="auto"/>
        <w:ind w:firstLine="709"/>
        <w:jc w:val="both"/>
        <w:rPr>
          <w:rFonts w:ascii="Times New Roman" w:hAnsi="Times New Roman"/>
          <w:sz w:val="28"/>
          <w:szCs w:val="28"/>
          <w:lang w:eastAsia="ru-RU"/>
        </w:rPr>
      </w:pPr>
      <w:r w:rsidRPr="00816BAF">
        <w:rPr>
          <w:rFonts w:ascii="Times New Roman" w:hAnsi="Times New Roman"/>
          <w:sz w:val="28"/>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що діє на основі національних та європейських цінностей:</w:t>
      </w:r>
    </w:p>
    <w:p w:rsidR="00315C93" w:rsidRPr="00816BAF" w:rsidRDefault="00315C93" w:rsidP="000D36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Основні цілі в роботі були</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повага до національних символів (Герба, Прапора, Гімну України);</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участь у громадсько-політичному житті країни;</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повага до прав людини;</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верховенство права;</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рівність усіх перед законом;</w:t>
      </w:r>
    </w:p>
    <w:p w:rsidR="00315C93" w:rsidRPr="00816BAF" w:rsidRDefault="00315C93" w:rsidP="00C1348B">
      <w:pPr>
        <w:numPr>
          <w:ilvl w:val="0"/>
          <w:numId w:val="5"/>
        </w:numPr>
        <w:tabs>
          <w:tab w:val="left" w:pos="0"/>
        </w:tabs>
        <w:spacing w:after="0" w:line="240" w:lineRule="auto"/>
        <w:ind w:left="0" w:firstLine="709"/>
        <w:jc w:val="both"/>
        <w:rPr>
          <w:rFonts w:ascii="Times New Roman" w:hAnsi="Times New Roman"/>
          <w:sz w:val="28"/>
          <w:szCs w:val="28"/>
          <w:lang w:eastAsia="ru-RU"/>
        </w:rPr>
      </w:pPr>
      <w:r w:rsidRPr="00816BAF">
        <w:rPr>
          <w:rFonts w:ascii="Times New Roman" w:hAnsi="Times New Roman"/>
          <w:sz w:val="28"/>
          <w:szCs w:val="28"/>
          <w:lang w:eastAsia="ru-RU"/>
        </w:rPr>
        <w:t>готовність захищати суверенітет і територіальну цілісність України.</w:t>
      </w:r>
    </w:p>
    <w:p w:rsidR="00315C93" w:rsidRPr="000D3621" w:rsidRDefault="00315C93" w:rsidP="000B1E41">
      <w:pPr>
        <w:spacing w:after="0" w:line="240" w:lineRule="auto"/>
        <w:jc w:val="both"/>
        <w:rPr>
          <w:rFonts w:ascii="Times New Roman" w:hAnsi="Times New Roman"/>
          <w:b/>
          <w:sz w:val="28"/>
          <w:szCs w:val="28"/>
        </w:rPr>
      </w:pPr>
      <w:r w:rsidRPr="00816BAF">
        <w:rPr>
          <w:rFonts w:ascii="Times New Roman" w:hAnsi="Times New Roman"/>
          <w:sz w:val="28"/>
          <w:szCs w:val="28"/>
        </w:rPr>
        <w:tab/>
      </w:r>
    </w:p>
    <w:p w:rsidR="00315C93" w:rsidRPr="00816BAF" w:rsidRDefault="00315C93" w:rsidP="000D3621">
      <w:pPr>
        <w:spacing w:after="0" w:line="240" w:lineRule="auto"/>
        <w:ind w:firstLine="709"/>
        <w:jc w:val="both"/>
        <w:rPr>
          <w:rFonts w:ascii="Times New Roman" w:hAnsi="Times New Roman"/>
          <w:sz w:val="28"/>
          <w:szCs w:val="28"/>
        </w:rPr>
      </w:pPr>
      <w:r w:rsidRPr="00816BAF">
        <w:rPr>
          <w:rFonts w:ascii="Times New Roman" w:hAnsi="Times New Roman"/>
          <w:sz w:val="28"/>
          <w:szCs w:val="28"/>
        </w:rPr>
        <w:t>Засадами державної політики у сфері освіти та принципами освітньої діяльності є: єдність н</w:t>
      </w:r>
      <w:r>
        <w:rPr>
          <w:rFonts w:ascii="Times New Roman" w:hAnsi="Times New Roman"/>
          <w:sz w:val="28"/>
          <w:szCs w:val="28"/>
        </w:rPr>
        <w:t>авчання, виховання та розвитку</w:t>
      </w:r>
      <w:r w:rsidRPr="00816BAF">
        <w:rPr>
          <w:rFonts w:ascii="Times New Roman" w:hAnsi="Times New Roman"/>
          <w:sz w:val="28"/>
          <w:szCs w:val="28"/>
        </w:rPr>
        <w:t>.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w:t>
      </w:r>
      <w:r>
        <w:rPr>
          <w:rFonts w:ascii="Times New Roman" w:hAnsi="Times New Roman"/>
          <w:sz w:val="28"/>
          <w:szCs w:val="28"/>
        </w:rPr>
        <w:t xml:space="preserve">ього процесу </w:t>
      </w:r>
      <w:r w:rsidRPr="00816BAF">
        <w:rPr>
          <w:rFonts w:ascii="Times New Roman" w:hAnsi="Times New Roman"/>
          <w:sz w:val="28"/>
          <w:szCs w:val="28"/>
        </w:rPr>
        <w:t>і ґрунту</w:t>
      </w:r>
      <w:r>
        <w:rPr>
          <w:rFonts w:ascii="Times New Roman" w:hAnsi="Times New Roman"/>
          <w:sz w:val="28"/>
          <w:szCs w:val="28"/>
        </w:rPr>
        <w:t>єть</w:t>
      </w:r>
      <w:r w:rsidRPr="00816BAF">
        <w:rPr>
          <w:rFonts w:ascii="Times New Roman" w:hAnsi="Times New Roman"/>
          <w:sz w:val="28"/>
          <w:szCs w:val="28"/>
        </w:rPr>
        <w:t xml:space="preserve">ся </w:t>
      </w:r>
      <w:r>
        <w:rPr>
          <w:rFonts w:ascii="Times New Roman" w:hAnsi="Times New Roman"/>
          <w:sz w:val="28"/>
          <w:szCs w:val="28"/>
        </w:rPr>
        <w:t xml:space="preserve">в нашому закладі освіти </w:t>
      </w:r>
      <w:r w:rsidRPr="00816BAF">
        <w:rPr>
          <w:rFonts w:ascii="Times New Roman" w:hAnsi="Times New Roman"/>
          <w:sz w:val="28"/>
          <w:szCs w:val="28"/>
        </w:rPr>
        <w:t>на загальнолюдських цінностях, культурних цінностях Українського на</w:t>
      </w:r>
      <w:r>
        <w:rPr>
          <w:rFonts w:ascii="Times New Roman" w:hAnsi="Times New Roman"/>
          <w:sz w:val="28"/>
          <w:szCs w:val="28"/>
        </w:rPr>
        <w:t xml:space="preserve">роду, цінностях громадянського </w:t>
      </w:r>
      <w:r w:rsidRPr="00816BAF">
        <w:rPr>
          <w:rFonts w:ascii="Times New Roman" w:hAnsi="Times New Roman"/>
          <w:sz w:val="28"/>
          <w:szCs w:val="28"/>
        </w:rPr>
        <w:t>суспільства, принципах верховенства права, дотримання прав</w:t>
      </w:r>
      <w:r>
        <w:rPr>
          <w:rFonts w:ascii="Times New Roman" w:hAnsi="Times New Roman"/>
          <w:sz w:val="28"/>
          <w:szCs w:val="28"/>
        </w:rPr>
        <w:t xml:space="preserve"> і свобод людини і громадянина </w:t>
      </w:r>
      <w:r w:rsidRPr="00816BAF">
        <w:rPr>
          <w:rFonts w:ascii="Times New Roman" w:hAnsi="Times New Roman"/>
          <w:sz w:val="28"/>
          <w:szCs w:val="28"/>
        </w:rPr>
        <w:t>та спрямову</w:t>
      </w:r>
      <w:r>
        <w:rPr>
          <w:rFonts w:ascii="Times New Roman" w:hAnsi="Times New Roman"/>
          <w:sz w:val="28"/>
          <w:szCs w:val="28"/>
        </w:rPr>
        <w:t>єтьс</w:t>
      </w:r>
      <w:r w:rsidRPr="00816BAF">
        <w:rPr>
          <w:rFonts w:ascii="Times New Roman" w:hAnsi="Times New Roman"/>
          <w:sz w:val="28"/>
          <w:szCs w:val="28"/>
        </w:rPr>
        <w:t xml:space="preserve">я на формування: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315C93"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поваги до гідності, прав, свобод, законних інтересів людини і громадянина;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315C93"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громадянської культури та культури демократії;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культури та навичок здорового способу життя, екологічної культури і дбайливого ставлення до довкілля; </w:t>
      </w:r>
    </w:p>
    <w:p w:rsidR="00315C93" w:rsidRPr="001B6285" w:rsidRDefault="00315C93" w:rsidP="00C1348B">
      <w:pPr>
        <w:pStyle w:val="ListParagraph"/>
        <w:numPr>
          <w:ilvl w:val="0"/>
          <w:numId w:val="14"/>
        </w:numPr>
        <w:tabs>
          <w:tab w:val="left" w:pos="0"/>
        </w:tabs>
        <w:spacing w:before="0" w:after="0" w:line="240" w:lineRule="auto"/>
        <w:ind w:left="0" w:firstLine="709"/>
        <w:jc w:val="both"/>
        <w:rPr>
          <w:rFonts w:ascii="Times New Roman" w:hAnsi="Times New Roman"/>
          <w:sz w:val="28"/>
          <w:szCs w:val="28"/>
        </w:rPr>
      </w:pPr>
      <w:r w:rsidRPr="001B6285">
        <w:rPr>
          <w:rFonts w:ascii="Times New Roman" w:hAnsi="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rsidR="00315C93" w:rsidRPr="001B6285" w:rsidRDefault="00315C93" w:rsidP="000B1E41">
      <w:pPr>
        <w:pStyle w:val="ListParagraph"/>
        <w:spacing w:before="0" w:after="0" w:line="240" w:lineRule="auto"/>
        <w:ind w:left="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Виховна робота з учнями була проведена за такими орієнтирами:</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фізичне здоров’я дитини – здоров’я нації;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виховання та розвиток особистості дитини;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громадянське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родинно-сімейне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трудове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художньо-естетичне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морально-правове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екологічне виховання;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формування здорового способу життя; </w:t>
      </w:r>
    </w:p>
    <w:p w:rsidR="00315C93" w:rsidRPr="001B6285" w:rsidRDefault="00315C93" w:rsidP="00C1348B">
      <w:pPr>
        <w:pStyle w:val="ListParagraph"/>
        <w:numPr>
          <w:ilvl w:val="0"/>
          <w:numId w:val="15"/>
        </w:numPr>
        <w:spacing w:before="0" w:after="0" w:line="240" w:lineRule="auto"/>
        <w:ind w:left="0" w:firstLine="709"/>
        <w:jc w:val="both"/>
        <w:rPr>
          <w:rFonts w:ascii="Times New Roman" w:hAnsi="Times New Roman"/>
          <w:color w:val="000000"/>
          <w:sz w:val="28"/>
          <w:szCs w:val="28"/>
          <w:lang w:eastAsia="ru-RU"/>
        </w:rPr>
      </w:pPr>
      <w:r w:rsidRPr="001B6285">
        <w:rPr>
          <w:rFonts w:ascii="Times New Roman" w:hAnsi="Times New Roman"/>
          <w:color w:val="000000"/>
          <w:sz w:val="28"/>
          <w:szCs w:val="28"/>
          <w:lang w:eastAsia="ru-RU"/>
        </w:rPr>
        <w:t xml:space="preserve">превентивне виховання. </w:t>
      </w:r>
    </w:p>
    <w:p w:rsidR="00315C93" w:rsidRPr="00816BAF" w:rsidRDefault="00315C93" w:rsidP="000B1E41">
      <w:pPr>
        <w:spacing w:after="0" w:line="240" w:lineRule="auto"/>
        <w:ind w:firstLine="709"/>
        <w:jc w:val="both"/>
        <w:rPr>
          <w:rFonts w:ascii="Times New Roman" w:hAnsi="Times New Roman"/>
          <w:color w:val="000000"/>
          <w:sz w:val="28"/>
          <w:szCs w:val="28"/>
          <w:lang w:eastAsia="ru-RU"/>
        </w:rPr>
      </w:pPr>
      <w:r w:rsidRPr="00816BAF">
        <w:rPr>
          <w:rFonts w:ascii="Times New Roman" w:hAnsi="Times New Roman"/>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rsidR="00315C93" w:rsidRPr="00E15BAF" w:rsidRDefault="00315C93" w:rsidP="00E15BAF">
      <w:pPr>
        <w:spacing w:after="0" w:line="240" w:lineRule="auto"/>
        <w:ind w:firstLine="708"/>
        <w:jc w:val="both"/>
        <w:rPr>
          <w:rFonts w:ascii="Times New Roman" w:hAnsi="Times New Roman"/>
          <w:sz w:val="28"/>
          <w:szCs w:val="28"/>
          <w:lang w:eastAsia="ru-RU"/>
        </w:rPr>
      </w:pPr>
      <w:r w:rsidRPr="006324A0">
        <w:rPr>
          <w:rFonts w:ascii="Times New Roman" w:hAnsi="Times New Roman"/>
          <w:color w:val="0D0D0D"/>
          <w:sz w:val="28"/>
          <w:szCs w:val="28"/>
        </w:rPr>
        <w:t>Отже, виходячи із вище сказаного, виховну роботу у 202</w:t>
      </w:r>
      <w:r>
        <w:rPr>
          <w:rFonts w:ascii="Times New Roman" w:hAnsi="Times New Roman"/>
          <w:color w:val="0D0D0D"/>
          <w:sz w:val="28"/>
          <w:szCs w:val="28"/>
        </w:rPr>
        <w:t>4</w:t>
      </w:r>
      <w:r w:rsidRPr="006324A0">
        <w:rPr>
          <w:rFonts w:ascii="Times New Roman" w:hAnsi="Times New Roman"/>
          <w:color w:val="0D0D0D"/>
          <w:sz w:val="28"/>
          <w:szCs w:val="28"/>
        </w:rPr>
        <w:t>-202</w:t>
      </w:r>
      <w:r>
        <w:rPr>
          <w:rFonts w:ascii="Times New Roman" w:hAnsi="Times New Roman"/>
          <w:color w:val="0D0D0D"/>
          <w:sz w:val="28"/>
          <w:szCs w:val="28"/>
        </w:rPr>
        <w:t xml:space="preserve">5 </w:t>
      </w:r>
      <w:r w:rsidRPr="006324A0">
        <w:rPr>
          <w:rFonts w:ascii="Times New Roman" w:hAnsi="Times New Roman"/>
          <w:color w:val="0D0D0D"/>
          <w:sz w:val="28"/>
          <w:szCs w:val="28"/>
        </w:rPr>
        <w:t>навчальному році відповідає плану та реалізації концепції національної школи в педагогічному процесі.</w:t>
      </w:r>
      <w:r w:rsidRPr="00E15BAF">
        <w:rPr>
          <w:rFonts w:ascii="Times New Roman" w:hAnsi="Times New Roman"/>
          <w:sz w:val="28"/>
          <w:szCs w:val="28"/>
          <w:lang w:eastAsia="ru-RU"/>
        </w:rPr>
        <w:t xml:space="preserve"> Формування громадянина-патріота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15C93" w:rsidRDefault="00315C93" w:rsidP="0085610E">
      <w:pPr>
        <w:spacing w:after="0" w:line="240" w:lineRule="auto"/>
        <w:ind w:firstLine="709"/>
        <w:jc w:val="both"/>
        <w:rPr>
          <w:rFonts w:ascii="Times New Roman" w:hAnsi="Times New Roman"/>
          <w:sz w:val="28"/>
          <w:szCs w:val="28"/>
        </w:rPr>
      </w:pPr>
    </w:p>
    <w:p w:rsidR="00315C93" w:rsidRPr="006B6ED8" w:rsidRDefault="00315C93" w:rsidP="006B6ED8">
      <w:pPr>
        <w:shd w:val="clear" w:color="auto" w:fill="FFFFFF"/>
        <w:tabs>
          <w:tab w:val="left" w:pos="8647"/>
        </w:tabs>
        <w:spacing w:after="0" w:line="240" w:lineRule="auto"/>
        <w:ind w:firstLine="680"/>
        <w:jc w:val="both"/>
        <w:textAlignment w:val="baseline"/>
        <w:rPr>
          <w:rFonts w:ascii="Times New Roman" w:hAnsi="Times New Roman"/>
          <w:sz w:val="28"/>
          <w:szCs w:val="28"/>
          <w:lang w:eastAsia="ru-RU"/>
        </w:rPr>
      </w:pPr>
      <w:r w:rsidRPr="006B6ED8">
        <w:rPr>
          <w:rFonts w:ascii="Times New Roman" w:hAnsi="Times New Roman"/>
          <w:sz w:val="28"/>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315C93" w:rsidRPr="006B6ED8" w:rsidRDefault="00315C93" w:rsidP="006B6ED8">
      <w:pPr>
        <w:shd w:val="clear" w:color="auto" w:fill="FFFFFF"/>
        <w:tabs>
          <w:tab w:val="left" w:pos="8647"/>
        </w:tabs>
        <w:spacing w:after="0" w:line="240" w:lineRule="auto"/>
        <w:ind w:firstLine="680"/>
        <w:jc w:val="both"/>
        <w:textAlignment w:val="baseline"/>
        <w:rPr>
          <w:rFonts w:ascii="Times New Roman" w:hAnsi="Times New Roman"/>
          <w:sz w:val="28"/>
          <w:szCs w:val="28"/>
          <w:lang w:eastAsia="ru-RU"/>
        </w:rPr>
      </w:pPr>
      <w:r w:rsidRPr="006B6ED8">
        <w:rPr>
          <w:rFonts w:ascii="Times New Roman" w:hAnsi="Times New Roman"/>
          <w:sz w:val="28"/>
          <w:szCs w:val="28"/>
          <w:lang w:eastAsia="ru-RU"/>
        </w:rPr>
        <w:t xml:space="preserve">Підвищення ефективності уроку як основної можливості діалогу учня та вчителя; </w:t>
      </w:r>
    </w:p>
    <w:p w:rsidR="00315C93" w:rsidRPr="006B6ED8" w:rsidRDefault="00315C93" w:rsidP="006B6ED8">
      <w:pPr>
        <w:shd w:val="clear" w:color="auto" w:fill="FFFFFF"/>
        <w:tabs>
          <w:tab w:val="left" w:pos="8647"/>
        </w:tabs>
        <w:spacing w:after="0" w:line="240" w:lineRule="auto"/>
        <w:ind w:firstLine="680"/>
        <w:jc w:val="both"/>
        <w:textAlignment w:val="baseline"/>
        <w:rPr>
          <w:rFonts w:ascii="Times New Roman" w:hAnsi="Times New Roman"/>
          <w:sz w:val="28"/>
          <w:szCs w:val="28"/>
          <w:lang w:eastAsia="ru-RU"/>
        </w:rPr>
      </w:pPr>
      <w:r w:rsidRPr="006B6ED8">
        <w:rPr>
          <w:rFonts w:ascii="Times New Roman" w:hAnsi="Times New Roman"/>
          <w:sz w:val="28"/>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 xml:space="preserve">Освітній процес  в нашому ліцеї забезпечували 20 педагогічних </w:t>
      </w:r>
      <w:r w:rsidRPr="0085610E">
        <w:rPr>
          <w:rFonts w:ascii="Times New Roman" w:hAnsi="Times New Roman"/>
          <w:color w:val="000000"/>
          <w:sz w:val="28"/>
          <w:szCs w:val="28"/>
          <w:highlight w:val="white"/>
        </w:rPr>
        <w:t>працівники, з них : </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2</w:t>
      </w:r>
      <w:r w:rsidRPr="0085610E">
        <w:rPr>
          <w:rFonts w:ascii="Times New Roman" w:hAnsi="Times New Roman"/>
          <w:color w:val="000000"/>
          <w:sz w:val="28"/>
          <w:szCs w:val="28"/>
          <w:highlight w:val="white"/>
        </w:rPr>
        <w:t> </w:t>
      </w:r>
      <w:r>
        <w:rPr>
          <w:rFonts w:ascii="Times New Roman" w:hAnsi="Times New Roman"/>
          <w:color w:val="000000"/>
          <w:sz w:val="28"/>
          <w:szCs w:val="28"/>
          <w:highlight w:val="white"/>
        </w:rPr>
        <w:t xml:space="preserve"> –  мають педагогічне звання  «в</w:t>
      </w:r>
      <w:r w:rsidRPr="0085610E">
        <w:rPr>
          <w:rFonts w:ascii="Times New Roman" w:hAnsi="Times New Roman"/>
          <w:color w:val="000000"/>
          <w:sz w:val="28"/>
          <w:szCs w:val="28"/>
          <w:highlight w:val="white"/>
        </w:rPr>
        <w:t>читель-методист»;</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3</w:t>
      </w:r>
      <w:r w:rsidRPr="0085610E">
        <w:rPr>
          <w:rFonts w:ascii="Times New Roman" w:hAnsi="Times New Roman"/>
          <w:color w:val="000000"/>
          <w:sz w:val="28"/>
          <w:szCs w:val="28"/>
          <w:highlight w:val="white"/>
        </w:rPr>
        <w:t>  –</w:t>
      </w:r>
      <w:r>
        <w:rPr>
          <w:rFonts w:ascii="Times New Roman" w:hAnsi="Times New Roman"/>
          <w:color w:val="000000"/>
          <w:sz w:val="28"/>
          <w:szCs w:val="28"/>
          <w:highlight w:val="white"/>
        </w:rPr>
        <w:t>  педагогічне звання  «старший в</w:t>
      </w:r>
      <w:r w:rsidRPr="0085610E">
        <w:rPr>
          <w:rFonts w:ascii="Times New Roman" w:hAnsi="Times New Roman"/>
          <w:color w:val="000000"/>
          <w:sz w:val="28"/>
          <w:szCs w:val="28"/>
          <w:highlight w:val="white"/>
        </w:rPr>
        <w:t>читель»;</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11</w:t>
      </w:r>
      <w:r w:rsidRPr="0085610E">
        <w:rPr>
          <w:rFonts w:ascii="Times New Roman" w:hAnsi="Times New Roman"/>
          <w:color w:val="000000"/>
          <w:sz w:val="28"/>
          <w:szCs w:val="28"/>
          <w:highlight w:val="white"/>
        </w:rPr>
        <w:t xml:space="preserve">  –  мають кваліфікаційну категорію «спеціаліст вищої категорії»;</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6</w:t>
      </w:r>
      <w:r w:rsidRPr="0085610E">
        <w:rPr>
          <w:rFonts w:ascii="Times New Roman" w:hAnsi="Times New Roman"/>
          <w:color w:val="000000"/>
          <w:sz w:val="28"/>
          <w:szCs w:val="28"/>
          <w:highlight w:val="white"/>
        </w:rPr>
        <w:t xml:space="preserve"> –  кваліфікаційну категорію «спеціаліст першої категорії»;</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2</w:t>
      </w:r>
      <w:r w:rsidRPr="0085610E">
        <w:rPr>
          <w:rFonts w:ascii="Times New Roman" w:hAnsi="Times New Roman"/>
          <w:color w:val="000000"/>
          <w:sz w:val="28"/>
          <w:szCs w:val="28"/>
          <w:highlight w:val="white"/>
        </w:rPr>
        <w:t>  –  кваліфікаційну категорію «спеціаліст другої категорії»;</w:t>
      </w:r>
    </w:p>
    <w:p w:rsidR="00315C93" w:rsidRPr="0085610E" w:rsidRDefault="00315C93" w:rsidP="0085610E">
      <w:pPr>
        <w:spacing w:after="0" w:line="240" w:lineRule="auto"/>
        <w:ind w:firstLine="709"/>
        <w:jc w:val="both"/>
        <w:rPr>
          <w:rFonts w:ascii="Times New Roman" w:hAnsi="Times New Roman"/>
          <w:sz w:val="24"/>
          <w:szCs w:val="24"/>
        </w:rPr>
      </w:pPr>
      <w:r>
        <w:rPr>
          <w:rFonts w:ascii="Times New Roman" w:hAnsi="Times New Roman"/>
          <w:color w:val="000000"/>
          <w:sz w:val="28"/>
          <w:szCs w:val="28"/>
          <w:highlight w:val="white"/>
        </w:rPr>
        <w:t>1</w:t>
      </w:r>
      <w:r w:rsidRPr="0085610E">
        <w:rPr>
          <w:rFonts w:ascii="Times New Roman" w:hAnsi="Times New Roman"/>
          <w:color w:val="000000"/>
          <w:sz w:val="28"/>
          <w:szCs w:val="28"/>
          <w:highlight w:val="white"/>
        </w:rPr>
        <w:t xml:space="preserve">  </w:t>
      </w:r>
      <w:r w:rsidRPr="0085610E">
        <w:rPr>
          <w:rFonts w:ascii="Times New Roman" w:hAnsi="Times New Roman"/>
          <w:color w:val="000000"/>
          <w:sz w:val="28"/>
          <w:szCs w:val="28"/>
        </w:rPr>
        <w:t>–</w:t>
      </w:r>
      <w:r w:rsidRPr="0085610E">
        <w:rPr>
          <w:rFonts w:ascii="Times New Roman" w:hAnsi="Times New Roman"/>
          <w:color w:val="000000"/>
          <w:sz w:val="28"/>
          <w:szCs w:val="28"/>
          <w:highlight w:val="white"/>
        </w:rPr>
        <w:t xml:space="preserve"> кваліфікаційну категорію «спеціаліст»;</w:t>
      </w:r>
    </w:p>
    <w:p w:rsidR="00315C93" w:rsidRDefault="00315C93" w:rsidP="00C255BC">
      <w:pPr>
        <w:tabs>
          <w:tab w:val="num" w:pos="567"/>
        </w:tabs>
        <w:spacing w:after="0" w:line="240" w:lineRule="auto"/>
        <w:ind w:left="57" w:right="176" w:firstLine="709"/>
        <w:jc w:val="both"/>
        <w:rPr>
          <w:rFonts w:ascii="Times New Roman" w:hAnsi="Times New Roman"/>
          <w:b/>
          <w:color w:val="FF0000"/>
          <w:sz w:val="28"/>
          <w:szCs w:val="28"/>
        </w:rPr>
      </w:pPr>
      <w:r w:rsidRPr="0085610E">
        <w:rPr>
          <w:rFonts w:ascii="Times New Roman" w:hAnsi="Times New Roman"/>
          <w:color w:val="000000"/>
          <w:sz w:val="28"/>
          <w:szCs w:val="28"/>
          <w:highlight w:val="white"/>
        </w:rPr>
        <w:t xml:space="preserve">___  </w:t>
      </w:r>
    </w:p>
    <w:p w:rsidR="00315C93" w:rsidRDefault="00315C93" w:rsidP="00C255BC">
      <w:pPr>
        <w:tabs>
          <w:tab w:val="num" w:pos="567"/>
        </w:tabs>
        <w:spacing w:after="0" w:line="240" w:lineRule="auto"/>
        <w:ind w:left="57" w:right="176" w:firstLine="709"/>
        <w:jc w:val="both"/>
        <w:rPr>
          <w:rFonts w:ascii="Times New Roman" w:hAnsi="Times New Roman"/>
          <w:b/>
          <w:color w:val="FF0000"/>
          <w:sz w:val="28"/>
          <w:szCs w:val="28"/>
        </w:rPr>
      </w:pPr>
    </w:p>
    <w:p w:rsidR="00315C93" w:rsidRDefault="00315C93" w:rsidP="00C255BC">
      <w:pPr>
        <w:tabs>
          <w:tab w:val="num" w:pos="567"/>
        </w:tabs>
        <w:spacing w:after="0" w:line="240" w:lineRule="auto"/>
        <w:ind w:left="57" w:right="176" w:firstLine="709"/>
        <w:jc w:val="both"/>
        <w:rPr>
          <w:rFonts w:ascii="Times New Roman" w:hAnsi="Times New Roman"/>
          <w:b/>
          <w:color w:val="FF0000"/>
          <w:sz w:val="28"/>
          <w:szCs w:val="28"/>
        </w:rPr>
      </w:pPr>
    </w:p>
    <w:p w:rsidR="00315C93" w:rsidRDefault="00315C93" w:rsidP="00A65730">
      <w:pPr>
        <w:spacing w:after="0" w:line="240" w:lineRule="auto"/>
        <w:ind w:firstLine="644"/>
        <w:jc w:val="both"/>
        <w:rPr>
          <w:rFonts w:ascii="Times New Roman" w:hAnsi="Times New Roman"/>
          <w:color w:val="000000"/>
          <w:sz w:val="28"/>
          <w:szCs w:val="28"/>
        </w:rPr>
      </w:pPr>
      <w:r w:rsidRPr="00A65730">
        <w:rPr>
          <w:rFonts w:ascii="Times New Roman" w:hAnsi="Times New Roman"/>
          <w:color w:val="000000"/>
          <w:sz w:val="28"/>
          <w:szCs w:val="28"/>
        </w:rPr>
        <w:t xml:space="preserve">Активно долучалися педагоги до різноманітних конкурсів. </w:t>
      </w:r>
    </w:p>
    <w:p w:rsidR="00315C93" w:rsidRPr="006A2D13" w:rsidRDefault="00315C93" w:rsidP="006A2D13">
      <w:pPr>
        <w:spacing w:after="0" w:line="240" w:lineRule="auto"/>
        <w:ind w:firstLine="708"/>
        <w:jc w:val="both"/>
        <w:rPr>
          <w:rFonts w:ascii="Times New Roman" w:hAnsi="Times New Roman"/>
          <w:sz w:val="28"/>
          <w:szCs w:val="28"/>
          <w:lang w:eastAsia="ru-RU"/>
        </w:rPr>
      </w:pPr>
      <w:r w:rsidRPr="006A2D13">
        <w:rPr>
          <w:rFonts w:ascii="Times New Roman" w:hAnsi="Times New Roman"/>
          <w:sz w:val="28"/>
          <w:szCs w:val="28"/>
          <w:lang w:eastAsia="ru-RU"/>
        </w:rPr>
        <w:t>202</w:t>
      </w:r>
      <w:r>
        <w:rPr>
          <w:rFonts w:ascii="Times New Roman" w:hAnsi="Times New Roman"/>
          <w:sz w:val="28"/>
          <w:szCs w:val="28"/>
          <w:lang w:eastAsia="ru-RU"/>
        </w:rPr>
        <w:t>5</w:t>
      </w:r>
      <w:r w:rsidRPr="006A2D13">
        <w:rPr>
          <w:rFonts w:ascii="Times New Roman" w:hAnsi="Times New Roman"/>
          <w:sz w:val="28"/>
          <w:szCs w:val="28"/>
          <w:lang w:eastAsia="ru-RU"/>
        </w:rPr>
        <w:t>/202</w:t>
      </w:r>
      <w:r>
        <w:rPr>
          <w:rFonts w:ascii="Times New Roman" w:hAnsi="Times New Roman"/>
          <w:sz w:val="28"/>
          <w:szCs w:val="28"/>
          <w:lang w:eastAsia="ru-RU"/>
        </w:rPr>
        <w:t>6</w:t>
      </w:r>
      <w:r w:rsidRPr="006A2D13">
        <w:rPr>
          <w:rFonts w:ascii="Times New Roman" w:hAnsi="Times New Roman"/>
          <w:sz w:val="28"/>
          <w:szCs w:val="28"/>
          <w:lang w:eastAsia="ru-RU"/>
        </w:rPr>
        <w:t xml:space="preserve">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315C93" w:rsidRPr="006A2D13" w:rsidRDefault="00315C93" w:rsidP="006A2D13">
      <w:pPr>
        <w:tabs>
          <w:tab w:val="left" w:pos="993"/>
        </w:tabs>
        <w:spacing w:after="0" w:line="240" w:lineRule="auto"/>
        <w:ind w:firstLine="709"/>
        <w:jc w:val="both"/>
        <w:rPr>
          <w:rFonts w:ascii="Times New Roman" w:hAnsi="Times New Roman"/>
          <w:sz w:val="28"/>
          <w:szCs w:val="28"/>
          <w:lang w:eastAsia="ru-RU"/>
        </w:rPr>
      </w:pPr>
      <w:r w:rsidRPr="006A2D13">
        <w:rPr>
          <w:rFonts w:ascii="Times New Roman" w:hAnsi="Times New Roman"/>
          <w:sz w:val="28"/>
          <w:szCs w:val="28"/>
          <w:lang w:eastAsia="ru-RU"/>
        </w:rPr>
        <w:t>Беручи до уваги Концепцію національно-патріотичного виховання, пріоритетними в роботі педагогічних працівників із означеної проблеми залишаються:</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впровадження дієвого шкільного самоврядування в освітній процес;</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ужиття заходів, спрямованих на підвищення моральності в суспільстві, правової культури громадян, утвердження здорового способу життя;</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запобігання проявам екстремізму, расової та релігійної та національної нетерпимості;</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впровадження нових педагогічних комунікацій між усіма учасниками освітнього процесу;</w:t>
      </w:r>
    </w:p>
    <w:p w:rsidR="00315C93" w:rsidRPr="006A2D13" w:rsidRDefault="00315C93" w:rsidP="00C1348B">
      <w:pPr>
        <w:numPr>
          <w:ilvl w:val="0"/>
          <w:numId w:val="17"/>
        </w:numPr>
        <w:tabs>
          <w:tab w:val="num" w:pos="360"/>
        </w:tabs>
        <w:spacing w:after="0" w:line="240" w:lineRule="auto"/>
        <w:ind w:left="0" w:firstLine="709"/>
        <w:jc w:val="both"/>
        <w:rPr>
          <w:rFonts w:ascii="Times New Roman" w:hAnsi="Times New Roman"/>
          <w:sz w:val="28"/>
          <w:szCs w:val="28"/>
          <w:lang w:eastAsia="ru-RU"/>
        </w:rPr>
      </w:pPr>
      <w:r w:rsidRPr="006A2D13">
        <w:rPr>
          <w:rFonts w:ascii="Times New Roman" w:hAnsi="Times New Roman"/>
          <w:sz w:val="28"/>
          <w:szCs w:val="28"/>
          <w:lang w:eastAsia="ru-RU"/>
        </w:rPr>
        <w:t>перетворення навчальних закладів на зразок демократичного правового простору та позитивного мікроклімату тощо.</w:t>
      </w:r>
    </w:p>
    <w:p w:rsidR="00315C93" w:rsidRPr="006A2D13" w:rsidRDefault="00315C93" w:rsidP="00AF6E2B">
      <w:pPr>
        <w:spacing w:after="0" w:line="240" w:lineRule="auto"/>
        <w:ind w:firstLine="709"/>
        <w:jc w:val="both"/>
        <w:rPr>
          <w:rFonts w:ascii="Times New Roman" w:hAnsi="Times New Roman"/>
          <w:sz w:val="28"/>
          <w:szCs w:val="28"/>
          <w:lang w:eastAsia="ru-RU"/>
        </w:rPr>
      </w:pPr>
      <w:r w:rsidRPr="006A2D13">
        <w:rPr>
          <w:rFonts w:ascii="Times New Roman" w:hAnsi="Times New Roman"/>
          <w:sz w:val="28"/>
          <w:szCs w:val="28"/>
          <w:lang w:eastAsia="ru-RU"/>
        </w:rPr>
        <w:t xml:space="preserve">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w:t>
      </w:r>
    </w:p>
    <w:p w:rsidR="00315C93" w:rsidRPr="006A2D13" w:rsidRDefault="00315C93" w:rsidP="006A2D13">
      <w:pPr>
        <w:spacing w:after="0" w:line="240" w:lineRule="auto"/>
        <w:ind w:firstLine="709"/>
        <w:jc w:val="both"/>
        <w:rPr>
          <w:rFonts w:ascii="Times New Roman" w:hAnsi="Times New Roman"/>
          <w:sz w:val="28"/>
          <w:szCs w:val="28"/>
          <w:lang w:eastAsia="ru-RU"/>
        </w:rPr>
      </w:pPr>
      <w:r w:rsidRPr="006A2D13">
        <w:rPr>
          <w:rFonts w:ascii="Times New Roman" w:hAnsi="Times New Roman"/>
          <w:sz w:val="28"/>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315C93" w:rsidRPr="006A2D13" w:rsidRDefault="00315C93" w:rsidP="006A2D13">
      <w:pPr>
        <w:spacing w:after="0" w:line="240" w:lineRule="auto"/>
        <w:ind w:firstLine="708"/>
        <w:jc w:val="both"/>
        <w:rPr>
          <w:rFonts w:ascii="Times New Roman" w:hAnsi="Times New Roman"/>
          <w:sz w:val="28"/>
          <w:szCs w:val="28"/>
          <w:lang w:eastAsia="ru-RU"/>
        </w:rPr>
      </w:pPr>
      <w:r w:rsidRPr="006A2D13">
        <w:rPr>
          <w:rFonts w:ascii="Times New Roman" w:hAnsi="Times New Roman"/>
          <w:sz w:val="28"/>
          <w:szCs w:val="28"/>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 що містить основні положення, які стосуються підготовки молоді до щасливого подружнього життя та формування відповідального батьківства.</w:t>
      </w:r>
    </w:p>
    <w:p w:rsidR="00315C93" w:rsidRPr="006A2D13" w:rsidRDefault="00315C93" w:rsidP="006A2D13">
      <w:pPr>
        <w:spacing w:after="0" w:line="240" w:lineRule="auto"/>
        <w:ind w:firstLine="709"/>
        <w:jc w:val="both"/>
        <w:rPr>
          <w:rFonts w:ascii="Times New Roman" w:hAnsi="Times New Roman"/>
          <w:sz w:val="28"/>
          <w:szCs w:val="28"/>
          <w:lang w:eastAsia="ru-RU"/>
        </w:rPr>
      </w:pPr>
      <w:r w:rsidRPr="006A2D13">
        <w:rPr>
          <w:rFonts w:ascii="Times New Roman" w:hAnsi="Times New Roman"/>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rsidR="00315C93" w:rsidRDefault="00315C93" w:rsidP="00AF6E2B">
      <w:pPr>
        <w:spacing w:after="0" w:line="240" w:lineRule="auto"/>
        <w:ind w:firstLine="709"/>
        <w:jc w:val="both"/>
        <w:rPr>
          <w:rFonts w:ascii="Times New Roman" w:hAnsi="Times New Roman"/>
          <w:sz w:val="28"/>
          <w:szCs w:val="28"/>
        </w:rPr>
      </w:pPr>
      <w:r w:rsidRPr="00443A87">
        <w:rPr>
          <w:rFonts w:ascii="Times New Roman" w:hAnsi="Times New Roman"/>
          <w:sz w:val="28"/>
          <w:szCs w:val="28"/>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Pr>
          <w:rFonts w:ascii="Times New Roman" w:hAnsi="Times New Roman"/>
          <w:sz w:val="28"/>
          <w:szCs w:val="28"/>
        </w:rPr>
        <w:t>закладу освіти</w:t>
      </w:r>
      <w:r w:rsidRPr="00443A87">
        <w:rPr>
          <w:rFonts w:ascii="Times New Roman" w:hAnsi="Times New Roman"/>
          <w:sz w:val="28"/>
          <w:szCs w:val="28"/>
        </w:rPr>
        <w:t xml:space="preserve"> в процесі своєї діяльності реалізував мету виховання, навчання та розвитку дітей, поставлену на початку навчального року.</w:t>
      </w:r>
    </w:p>
    <w:p w:rsidR="00315C93" w:rsidRDefault="00315C93" w:rsidP="00AF6E2B">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Педагогічні працівники закладу постійно працюють над своїм самовдосконаленням</w:t>
      </w:r>
      <w:r w:rsidRPr="00580FA2">
        <w:rPr>
          <w:rFonts w:ascii="Times New Roman" w:hAnsi="Times New Roman"/>
          <w:color w:val="000000"/>
          <w:sz w:val="28"/>
          <w:szCs w:val="28"/>
        </w:rPr>
        <w:t xml:space="preserve">. </w:t>
      </w:r>
      <w:r>
        <w:rPr>
          <w:rFonts w:ascii="Times New Roman" w:hAnsi="Times New Roman"/>
          <w:color w:val="000000"/>
          <w:sz w:val="28"/>
          <w:szCs w:val="28"/>
        </w:rPr>
        <w:t>Адже м</w:t>
      </w:r>
      <w:r w:rsidRPr="00580FA2">
        <w:rPr>
          <w:rFonts w:ascii="Times New Roman" w:hAnsi="Times New Roman"/>
          <w:color w:val="000000"/>
          <w:sz w:val="28"/>
          <w:szCs w:val="28"/>
        </w:rPr>
        <w:t>ісія сучасного вчителя</w:t>
      </w:r>
      <w:r>
        <w:rPr>
          <w:rFonts w:ascii="Times New Roman" w:hAnsi="Times New Roman"/>
          <w:color w:val="000000"/>
          <w:sz w:val="28"/>
          <w:szCs w:val="28"/>
        </w:rPr>
        <w:t xml:space="preserve"> </w:t>
      </w:r>
      <w:r w:rsidRPr="00580FA2">
        <w:rPr>
          <w:rFonts w:ascii="Times New Roman" w:hAnsi="Times New Roman"/>
          <w:color w:val="000000"/>
          <w:sz w:val="28"/>
          <w:szCs w:val="28"/>
        </w:rPr>
        <w:t>— навчити дітей бути гнучкими у змінах. Також — легко адаптуватися і вміти навчатися впродовж усього життя. Щоб це вдалося, самому треба бути зразком, приймати самостійні рішення, бути лідером, новатором, експериментатором.</w:t>
      </w:r>
    </w:p>
    <w:p w:rsidR="00315C93" w:rsidRPr="00AF6E2B" w:rsidRDefault="00315C93" w:rsidP="00AF6E2B">
      <w:pPr>
        <w:shd w:val="clear" w:color="auto" w:fill="FFFFFF"/>
        <w:tabs>
          <w:tab w:val="left" w:pos="864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Заклад освіти</w:t>
      </w:r>
      <w:r w:rsidRPr="00AF6E2B">
        <w:rPr>
          <w:rFonts w:ascii="Times New Roman" w:hAnsi="Times New Roman"/>
          <w:sz w:val="28"/>
          <w:szCs w:val="28"/>
          <w:lang w:eastAsia="ru-RU"/>
        </w:rPr>
        <w:t xml:space="preserve"> має чітко сформульовану, зрозумілу та реалістичну стратегію розвитку. Стратегія визначає місію, візію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у відповідних часових проміжках. Заклад освіти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315C93" w:rsidRPr="00AF6E2B" w:rsidRDefault="00315C93" w:rsidP="00AF6E2B">
      <w:pPr>
        <w:shd w:val="clear" w:color="auto" w:fill="FFFFFF"/>
        <w:tabs>
          <w:tab w:val="left" w:pos="8647"/>
        </w:tabs>
        <w:spacing w:after="0" w:line="240" w:lineRule="auto"/>
        <w:ind w:firstLine="709"/>
        <w:jc w:val="both"/>
        <w:rPr>
          <w:rFonts w:ascii="Times New Roman" w:hAnsi="Times New Roman"/>
          <w:sz w:val="28"/>
          <w:szCs w:val="28"/>
          <w:lang w:eastAsia="ru-RU"/>
        </w:rPr>
      </w:pPr>
      <w:r w:rsidRPr="00AF6E2B">
        <w:rPr>
          <w:rFonts w:ascii="Times New Roman" w:hAnsi="Times New Roman"/>
          <w:sz w:val="28"/>
          <w:szCs w:val="28"/>
          <w:lang w:eastAsia="ru-RU"/>
        </w:rPr>
        <w:t>Заклад освіти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315C93" w:rsidRDefault="00315C93" w:rsidP="00AF6E2B">
      <w:pPr>
        <w:shd w:val="clear" w:color="auto" w:fill="FFFFFF"/>
        <w:tabs>
          <w:tab w:val="left" w:pos="8647"/>
        </w:tabs>
        <w:spacing w:after="0" w:line="240" w:lineRule="auto"/>
        <w:ind w:firstLine="709"/>
        <w:jc w:val="both"/>
        <w:rPr>
          <w:rFonts w:ascii="Times New Roman" w:hAnsi="Times New Roman"/>
          <w:sz w:val="28"/>
          <w:szCs w:val="28"/>
          <w:lang w:eastAsia="ru-RU"/>
        </w:rPr>
      </w:pPr>
      <w:r w:rsidRPr="00AF6E2B">
        <w:rPr>
          <w:rFonts w:ascii="Times New Roman" w:hAnsi="Times New Roman"/>
          <w:sz w:val="28"/>
          <w:szCs w:val="28"/>
          <w:lang w:eastAsia="ru-RU"/>
        </w:rPr>
        <w:t xml:space="preserve">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у звіті про освітню діяльність закладу освіти та річному звіті директора за підсумками навчального року. </w:t>
      </w:r>
    </w:p>
    <w:p w:rsidR="00315C93" w:rsidRPr="00C30445" w:rsidRDefault="00315C93" w:rsidP="00AF6E2B">
      <w:pPr>
        <w:shd w:val="clear" w:color="auto" w:fill="FFFFFF"/>
        <w:tabs>
          <w:tab w:val="left" w:pos="8647"/>
        </w:tabs>
        <w:spacing w:after="0" w:line="240" w:lineRule="auto"/>
        <w:ind w:firstLine="709"/>
        <w:jc w:val="both"/>
        <w:rPr>
          <w:rFonts w:ascii="Times New Roman" w:hAnsi="Times New Roman"/>
          <w:sz w:val="28"/>
          <w:szCs w:val="28"/>
          <w:u w:val="single"/>
          <w:lang w:eastAsia="ru-RU"/>
        </w:rPr>
      </w:pPr>
      <w:r w:rsidRPr="00C30445">
        <w:rPr>
          <w:rFonts w:ascii="Times New Roman" w:hAnsi="Times New Roman"/>
          <w:sz w:val="28"/>
          <w:szCs w:val="28"/>
          <w:u w:val="single"/>
          <w:lang w:eastAsia="ru-RU"/>
        </w:rPr>
        <w:t>Висновки, отримані за результатами самооцінювання, використовуються у плануванні роботи закладу освіти на наступний навчальний рік.</w:t>
      </w:r>
    </w:p>
    <w:p w:rsidR="00315C93" w:rsidRPr="00510184" w:rsidRDefault="00315C93" w:rsidP="00510184">
      <w:pPr>
        <w:shd w:val="clear" w:color="auto" w:fill="FFFFFF"/>
        <w:spacing w:after="0" w:line="240" w:lineRule="auto"/>
        <w:ind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Протягом  2024-2025 н. р. у закладі освіти проводилося анонімне анкетування з використанням </w:t>
      </w:r>
      <w:r w:rsidRPr="00510184">
        <w:rPr>
          <w:rFonts w:ascii="Times New Roman" w:hAnsi="Times New Roman"/>
          <w:color w:val="000000"/>
          <w:sz w:val="28"/>
          <w:szCs w:val="28"/>
          <w:lang w:val="en-US"/>
        </w:rPr>
        <w:t>Google</w:t>
      </w:r>
      <w:r w:rsidRPr="00510184">
        <w:rPr>
          <w:rFonts w:ascii="Times New Roman" w:hAnsi="Times New Roman"/>
          <w:color w:val="000000"/>
          <w:sz w:val="28"/>
          <w:szCs w:val="28"/>
        </w:rPr>
        <w:t>-форм.</w:t>
      </w:r>
    </w:p>
    <w:p w:rsidR="00315C93" w:rsidRPr="00510184" w:rsidRDefault="00315C93" w:rsidP="00510184">
      <w:pPr>
        <w:shd w:val="clear" w:color="auto" w:fill="FFFFFF"/>
        <w:spacing w:after="0" w:line="240" w:lineRule="auto"/>
        <w:ind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Серед педагогічних працівників у анкетуванні взяли участь 35 осіб. </w:t>
      </w:r>
    </w:p>
    <w:p w:rsidR="00315C93" w:rsidRPr="00510184" w:rsidRDefault="00315C93" w:rsidP="00510184">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92,6 %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7,4% (2 педагогів) відповіли, що переважно ні. </w:t>
      </w:r>
    </w:p>
    <w:p w:rsidR="00315C93" w:rsidRPr="00510184" w:rsidRDefault="00315C93" w:rsidP="00510184">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66,7% педагогів зазначили, що у закладі немає жодних перешкод для професійного розвитку, 5% - вказали на відсутність матеріального заохочення з боку керівництва (хоча двічі на рік з нагоди Дня працівника освіти та перед Новим роком відбувається преміювання педагогічних працівників згідно наказу керівника), 8% вважають, що у закладі недостатня матеріально-технічна база, 7,4% (2 вчителі) відповіли, що цьому перешкоджає опір з боку керівництва, 3,7% (1 педагог) – зауважили про погані умови праці. </w:t>
      </w:r>
    </w:p>
    <w:p w:rsidR="00315C93" w:rsidRPr="00510184" w:rsidRDefault="00315C93" w:rsidP="00510184">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92,6% педагогів задоволені освітнім середовищем та умовами праці у закладі, 7,2% (2 вчителі) – незадоволені. </w:t>
      </w:r>
    </w:p>
    <w:p w:rsidR="00315C93" w:rsidRPr="00510184" w:rsidRDefault="00315C93" w:rsidP="00510184">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 xml:space="preserve">81,4% відповіли, що в цілому психологічний клімат в закладі сприяє співпраці педагогів, 18,5% відповіли, що співпраця з колегами практично відсутня. </w:t>
      </w:r>
    </w:p>
    <w:p w:rsidR="00315C93" w:rsidRPr="00510184" w:rsidRDefault="00315C93" w:rsidP="00510184">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510184">
        <w:rPr>
          <w:rFonts w:ascii="Times New Roman" w:hAnsi="Times New Roman"/>
          <w:color w:val="000000"/>
          <w:sz w:val="28"/>
          <w:szCs w:val="28"/>
        </w:rPr>
        <w:t>32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3 колег дали протилежні відповіді.</w:t>
      </w:r>
    </w:p>
    <w:p w:rsidR="00315C93" w:rsidRPr="00AF6E2B" w:rsidRDefault="00315C93" w:rsidP="00AF6E2B">
      <w:pPr>
        <w:shd w:val="clear" w:color="auto" w:fill="FFFFFF"/>
        <w:spacing w:after="0" w:line="240" w:lineRule="auto"/>
        <w:ind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Щодо результатів анкетування учнів, то:</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89% здобувачів освіти зазначили, що їм подоб</w:t>
      </w:r>
      <w:r>
        <w:rPr>
          <w:rFonts w:ascii="Times New Roman" w:hAnsi="Times New Roman"/>
          <w:color w:val="000000"/>
          <w:sz w:val="28"/>
          <w:szCs w:val="28"/>
        </w:rPr>
        <w:t>ається перебування у школі, 11%</w:t>
      </w:r>
      <w:r w:rsidRPr="00AF6E2B">
        <w:rPr>
          <w:rFonts w:ascii="Times New Roman" w:hAnsi="Times New Roman"/>
          <w:color w:val="000000"/>
          <w:sz w:val="28"/>
          <w:szCs w:val="28"/>
        </w:rPr>
        <w:t xml:space="preserve"> відповіли, що не дуже.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90% зазначили, що їм комфортно у закладі освіти, 10% відповіли, що не дуже комфортно.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93% здобувачів освіти стверджують, що вони почувають себе безпечно у закладі освіти, 7% - здебільшого ні.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55,6 % учнів зауважили, що не відчувають булінгу у закладі освіти, 36,1% відповіли щодо них були поодинокі булінгу та цькування, 5,6 % зазначили, що досить часто відчувають цькування.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89% учнів відповіли, що керівництво закладу розглядає їхні звернення, 11 % зазначили, що їм невідомо про можливість звернення. </w:t>
      </w:r>
    </w:p>
    <w:p w:rsidR="00315C93" w:rsidRPr="00AF6E2B" w:rsidRDefault="00315C93" w:rsidP="00AF6E2B">
      <w:pPr>
        <w:shd w:val="clear" w:color="auto" w:fill="FFFFFF"/>
        <w:spacing w:after="0" w:line="240" w:lineRule="auto"/>
        <w:ind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У анкетуванні батьків взяло участь 53 особи.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90,6 % батьків зазначили, що їхня дитина охоче відвідує заклад освіти, 9,4% батьків відповіли, що неохоче.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 xml:space="preserve">96,2 % зазначили в анкетуванні, що їм вдається поспілкуватися з керівництвом закладу та досягти взаєморозуміння, 3,8% (2 осіб) – дали протилежну відповідь. </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48 з опитаних батьків задоволені організацією освітнього процесу в школі, 5 батьків переважно незадоволені.</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86,8% батьків вважають, що учителі справедливо оцінюють навчальні досягнення їхньої дитини,</w:t>
      </w:r>
      <w:r w:rsidRPr="00AF6E2B">
        <w:rPr>
          <w:sz w:val="20"/>
          <w:szCs w:val="20"/>
        </w:rPr>
        <w:t xml:space="preserve"> </w:t>
      </w:r>
      <w:r w:rsidRPr="00AF6E2B">
        <w:rPr>
          <w:rFonts w:ascii="Times New Roman" w:hAnsi="Times New Roman"/>
          <w:color w:val="000000"/>
          <w:sz w:val="28"/>
          <w:szCs w:val="28"/>
        </w:rPr>
        <w:t>13,2% вважають, що інколи оцінювання несправедливе.</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69,8% батьків задоволені харчуванням дитини у закладі освіти, 13,2% - не задоволені, 17% учнів не харчуються у шкільній їдальні.</w:t>
      </w:r>
    </w:p>
    <w:p w:rsidR="00315C93" w:rsidRPr="00AF6E2B" w:rsidRDefault="00315C93" w:rsidP="00C1348B">
      <w:pPr>
        <w:numPr>
          <w:ilvl w:val="0"/>
          <w:numId w:val="1"/>
        </w:numPr>
        <w:shd w:val="clear" w:color="auto" w:fill="FFFFFF"/>
        <w:spacing w:before="100" w:after="0" w:line="240" w:lineRule="auto"/>
        <w:ind w:left="0" w:firstLine="709"/>
        <w:contextualSpacing/>
        <w:jc w:val="both"/>
        <w:rPr>
          <w:rFonts w:ascii="Times New Roman" w:hAnsi="Times New Roman"/>
          <w:color w:val="000000"/>
          <w:sz w:val="28"/>
          <w:szCs w:val="28"/>
        </w:rPr>
      </w:pPr>
      <w:r w:rsidRPr="00AF6E2B">
        <w:rPr>
          <w:rFonts w:ascii="Times New Roman" w:hAnsi="Times New Roman"/>
          <w:color w:val="000000"/>
          <w:sz w:val="28"/>
          <w:szCs w:val="28"/>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rsidR="00315C93" w:rsidRPr="00AF6E2B" w:rsidRDefault="00315C93" w:rsidP="00AF6E2B">
      <w:pPr>
        <w:shd w:val="clear" w:color="auto" w:fill="FFFFFF"/>
        <w:tabs>
          <w:tab w:val="left" w:pos="8647"/>
        </w:tabs>
        <w:spacing w:after="0" w:line="240" w:lineRule="auto"/>
        <w:ind w:firstLine="709"/>
        <w:jc w:val="both"/>
        <w:rPr>
          <w:rFonts w:ascii="Times New Roman" w:hAnsi="Times New Roman"/>
          <w:sz w:val="28"/>
          <w:szCs w:val="28"/>
          <w:lang w:eastAsia="ru-RU"/>
        </w:rPr>
      </w:pPr>
      <w:r w:rsidRPr="00AF6E2B">
        <w:rPr>
          <w:rFonts w:ascii="Times New Roman" w:hAnsi="Times New Roman"/>
          <w:sz w:val="28"/>
          <w:szCs w:val="28"/>
          <w:lang w:eastAsia="ru-RU"/>
        </w:rPr>
        <w:t>Адміністрація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315C93" w:rsidRPr="0068765E" w:rsidRDefault="00315C93" w:rsidP="00C07FF3">
      <w:pPr>
        <w:spacing w:after="0" w:line="240" w:lineRule="auto"/>
        <w:ind w:firstLine="709"/>
        <w:jc w:val="both"/>
        <w:rPr>
          <w:rFonts w:ascii="Times New Roman" w:hAnsi="Times New Roman"/>
          <w:color w:val="222222"/>
          <w:sz w:val="28"/>
          <w:szCs w:val="28"/>
          <w:u w:val="single"/>
          <w:shd w:val="clear" w:color="auto" w:fill="FFFFFF"/>
          <w:lang w:eastAsia="uk-UA"/>
        </w:rPr>
      </w:pPr>
      <w:r w:rsidRPr="00C07FF3">
        <w:rPr>
          <w:rFonts w:ascii="Times New Roman" w:hAnsi="Times New Roman"/>
          <w:color w:val="222222"/>
          <w:sz w:val="28"/>
          <w:szCs w:val="28"/>
          <w:shd w:val="clear" w:color="auto" w:fill="FFFFFF"/>
          <w:lang w:eastAsia="uk-UA"/>
        </w:rPr>
        <w:t xml:space="preserve">Право на якісну освіту в безпечних і нешкідливих умовах може бути реалізоване виключно за умови достатнього фінансування </w:t>
      </w:r>
      <w:r w:rsidRPr="0068765E">
        <w:rPr>
          <w:rFonts w:ascii="Times New Roman" w:hAnsi="Times New Roman"/>
          <w:color w:val="222222"/>
          <w:sz w:val="28"/>
          <w:szCs w:val="28"/>
          <w:u w:val="single"/>
          <w:shd w:val="clear" w:color="auto" w:fill="FFFFFF"/>
          <w:lang w:eastAsia="uk-UA"/>
        </w:rPr>
        <w:t>освіти та ефективного використання цих коштів. </w:t>
      </w:r>
    </w:p>
    <w:p w:rsidR="00315C93" w:rsidRPr="00C07FF3" w:rsidRDefault="00315C93" w:rsidP="00C07FF3">
      <w:pPr>
        <w:spacing w:after="0" w:line="240" w:lineRule="auto"/>
        <w:ind w:firstLine="708"/>
        <w:jc w:val="both"/>
        <w:rPr>
          <w:rFonts w:ascii="Times New Roman" w:hAnsi="Times New Roman"/>
          <w:sz w:val="24"/>
          <w:szCs w:val="24"/>
        </w:rPr>
      </w:pPr>
      <w:r w:rsidRPr="00C07FF3">
        <w:rPr>
          <w:rFonts w:ascii="Times New Roman" w:hAnsi="Times New Roman"/>
          <w:color w:val="000000"/>
          <w:sz w:val="28"/>
          <w:szCs w:val="28"/>
          <w:highlight w:val="white"/>
        </w:rPr>
        <w:t>Фінансово-господарська діяльність закладу освіти в 2024-2025 навчальному році була спрямована на створення належних умов для забезпечення освітнього процесу.  Основними джерелами фінансування школи були:</w:t>
      </w:r>
    </w:p>
    <w:p w:rsidR="00315C93" w:rsidRPr="00C07FF3" w:rsidRDefault="00315C93" w:rsidP="00E06716">
      <w:pPr>
        <w:numPr>
          <w:ilvl w:val="1"/>
          <w:numId w:val="42"/>
        </w:numPr>
        <w:spacing w:after="0" w:line="240" w:lineRule="auto"/>
        <w:ind w:left="0" w:firstLine="709"/>
        <w:contextualSpacing/>
        <w:jc w:val="both"/>
        <w:rPr>
          <w:rFonts w:ascii="Times New Roman" w:hAnsi="Times New Roman"/>
          <w:sz w:val="24"/>
          <w:szCs w:val="24"/>
        </w:rPr>
      </w:pPr>
      <w:r w:rsidRPr="00C07FF3">
        <w:rPr>
          <w:rFonts w:ascii="Times New Roman" w:hAnsi="Times New Roman"/>
          <w:color w:val="000000"/>
          <w:sz w:val="28"/>
          <w:szCs w:val="28"/>
          <w:highlight w:val="white"/>
        </w:rPr>
        <w:t>державна субвенція;</w:t>
      </w:r>
    </w:p>
    <w:p w:rsidR="00315C93" w:rsidRPr="00C07FF3" w:rsidRDefault="00315C93" w:rsidP="00E06716">
      <w:pPr>
        <w:numPr>
          <w:ilvl w:val="1"/>
          <w:numId w:val="42"/>
        </w:numPr>
        <w:spacing w:after="0" w:line="240" w:lineRule="auto"/>
        <w:ind w:left="0" w:firstLine="709"/>
        <w:contextualSpacing/>
        <w:jc w:val="both"/>
        <w:rPr>
          <w:rFonts w:ascii="Times New Roman" w:hAnsi="Times New Roman"/>
          <w:sz w:val="24"/>
          <w:szCs w:val="24"/>
        </w:rPr>
      </w:pPr>
      <w:r w:rsidRPr="00C07FF3">
        <w:rPr>
          <w:rFonts w:ascii="Times New Roman" w:hAnsi="Times New Roman"/>
          <w:color w:val="000000"/>
          <w:sz w:val="28"/>
          <w:szCs w:val="28"/>
          <w:highlight w:val="white"/>
        </w:rPr>
        <w:t>місцевий бюджет;</w:t>
      </w:r>
    </w:p>
    <w:p w:rsidR="00315C93" w:rsidRPr="00C07FF3" w:rsidRDefault="00315C93" w:rsidP="00E06716">
      <w:pPr>
        <w:numPr>
          <w:ilvl w:val="1"/>
          <w:numId w:val="42"/>
        </w:numPr>
        <w:spacing w:after="0" w:line="240" w:lineRule="auto"/>
        <w:ind w:left="0" w:firstLine="709"/>
        <w:contextualSpacing/>
        <w:jc w:val="both"/>
        <w:rPr>
          <w:rFonts w:ascii="Times New Roman" w:hAnsi="Times New Roman"/>
          <w:sz w:val="24"/>
          <w:szCs w:val="24"/>
        </w:rPr>
      </w:pPr>
      <w:r w:rsidRPr="00C07FF3">
        <w:rPr>
          <w:rFonts w:ascii="Times New Roman" w:hAnsi="Times New Roman"/>
          <w:color w:val="000000"/>
          <w:sz w:val="28"/>
          <w:szCs w:val="28"/>
          <w:highlight w:val="white"/>
        </w:rPr>
        <w:t>позабюджетні кошти.</w:t>
      </w:r>
    </w:p>
    <w:p w:rsidR="00315C93" w:rsidRPr="00C07FF3" w:rsidRDefault="00315C93" w:rsidP="00C07FF3">
      <w:pPr>
        <w:spacing w:after="0" w:line="240" w:lineRule="auto"/>
        <w:ind w:firstLine="708"/>
        <w:jc w:val="both"/>
        <w:rPr>
          <w:rFonts w:ascii="Times New Roman" w:hAnsi="Times New Roman"/>
          <w:sz w:val="24"/>
          <w:szCs w:val="24"/>
        </w:rPr>
      </w:pPr>
      <w:r w:rsidRPr="00C07FF3">
        <w:rPr>
          <w:rFonts w:ascii="Times New Roman" w:hAnsi="Times New Roman"/>
          <w:color w:val="000000"/>
          <w:sz w:val="28"/>
          <w:szCs w:val="28"/>
          <w:highlight w:val="white"/>
        </w:rPr>
        <w:t>У повному обсязі  забезпечується заробітна плата працівників закладу, виплата оздоровчих та винагороди згідно ст. 57 ЗУ «Про освіту» у розмірі 100%.</w:t>
      </w:r>
    </w:p>
    <w:p w:rsidR="00315C93" w:rsidRPr="00C07FF3" w:rsidRDefault="00315C93" w:rsidP="00C07FF3">
      <w:pPr>
        <w:spacing w:after="0" w:line="240" w:lineRule="auto"/>
        <w:ind w:firstLine="708"/>
        <w:jc w:val="both"/>
        <w:rPr>
          <w:rFonts w:ascii="Times New Roman" w:hAnsi="Times New Roman"/>
          <w:color w:val="000000"/>
          <w:sz w:val="28"/>
          <w:szCs w:val="28"/>
          <w:highlight w:val="white"/>
        </w:rPr>
      </w:pPr>
      <w:r w:rsidRPr="00C07FF3">
        <w:rPr>
          <w:rFonts w:ascii="Times New Roman" w:hAnsi="Times New Roman"/>
          <w:color w:val="000000"/>
          <w:sz w:val="28"/>
          <w:szCs w:val="28"/>
          <w:highlight w:val="white"/>
        </w:rPr>
        <w:t xml:space="preserve">Протягом 2024-2025 навчального року для організації освітнього простору закладу освіти, покращення матеріально-технічного забезпечення, дотримання безпекових рекомендацій періоду воєнного стану було здійснено: </w:t>
      </w:r>
    </w:p>
    <w:p w:rsidR="00315C93" w:rsidRPr="00C07FF3" w:rsidRDefault="00315C93" w:rsidP="00C07FF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Замінено газовий котел</w:t>
      </w:r>
    </w:p>
    <w:p w:rsidR="00315C93" w:rsidRDefault="00315C93" w:rsidP="00C07FF3">
      <w:pPr>
        <w:spacing w:after="0" w:line="240" w:lineRule="auto"/>
        <w:ind w:firstLine="708"/>
        <w:jc w:val="both"/>
        <w:rPr>
          <w:rFonts w:ascii="Times New Roman" w:hAnsi="Times New Roman"/>
          <w:color w:val="000000"/>
          <w:sz w:val="28"/>
          <w:szCs w:val="28"/>
        </w:rPr>
      </w:pPr>
      <w:r w:rsidRPr="00C07FF3">
        <w:rPr>
          <w:rFonts w:ascii="Times New Roman" w:hAnsi="Times New Roman"/>
          <w:color w:val="000000"/>
          <w:sz w:val="28"/>
          <w:szCs w:val="28"/>
        </w:rPr>
        <w:t xml:space="preserve">встановлено автоматичну </w:t>
      </w:r>
      <w:r>
        <w:rPr>
          <w:rFonts w:ascii="Times New Roman" w:hAnsi="Times New Roman"/>
          <w:color w:val="000000"/>
          <w:sz w:val="28"/>
          <w:szCs w:val="28"/>
        </w:rPr>
        <w:t>«Тривожну кнопку»</w:t>
      </w:r>
    </w:p>
    <w:p w:rsidR="00315C93" w:rsidRDefault="00315C93" w:rsidP="00C07FF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придбано телевізор та ноутбук</w:t>
      </w:r>
    </w:p>
    <w:p w:rsidR="00315C93" w:rsidRDefault="00315C93" w:rsidP="00C07FF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встановлено меморіальні дошки</w:t>
      </w:r>
    </w:p>
    <w:p w:rsidR="00315C93" w:rsidRPr="00C07FF3" w:rsidRDefault="00315C93" w:rsidP="00C07FF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придбано класну дошку для 1 класу</w:t>
      </w:r>
    </w:p>
    <w:p w:rsidR="00315C93" w:rsidRPr="00CD1F9F" w:rsidRDefault="00315C93" w:rsidP="00E06716">
      <w:pPr>
        <w:spacing w:after="0" w:line="240" w:lineRule="auto"/>
        <w:ind w:firstLine="709"/>
        <w:jc w:val="both"/>
        <w:rPr>
          <w:rFonts w:ascii="Times New Roman" w:hAnsi="Times New Roman"/>
          <w:color w:val="000000"/>
          <w:sz w:val="28"/>
          <w:szCs w:val="28"/>
        </w:rPr>
      </w:pPr>
      <w:r w:rsidRPr="00CD1F9F">
        <w:rPr>
          <w:rFonts w:ascii="Times New Roman" w:hAnsi="Times New Roman"/>
          <w:color w:val="000000"/>
          <w:sz w:val="28"/>
          <w:szCs w:val="28"/>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15C93" w:rsidRPr="00CD1F9F" w:rsidRDefault="00315C93" w:rsidP="00E06716">
      <w:pPr>
        <w:spacing w:after="0" w:line="240" w:lineRule="auto"/>
        <w:ind w:firstLine="709"/>
        <w:jc w:val="both"/>
        <w:rPr>
          <w:rFonts w:ascii="Times New Roman" w:hAnsi="Times New Roman"/>
          <w:color w:val="000000"/>
          <w:sz w:val="28"/>
          <w:szCs w:val="28"/>
        </w:rPr>
      </w:pPr>
      <w:r w:rsidRPr="00CD1F9F">
        <w:rPr>
          <w:rFonts w:ascii="Times New Roman" w:hAnsi="Times New Roman"/>
          <w:color w:val="000000"/>
          <w:sz w:val="28"/>
          <w:szCs w:val="28"/>
        </w:rPr>
        <w:t xml:space="preserve">Педагоги залучаються до виставок передового педагогічного досвіду. </w:t>
      </w:r>
    </w:p>
    <w:p w:rsidR="00315C93" w:rsidRPr="00CD1F9F" w:rsidRDefault="00315C93" w:rsidP="00E06716">
      <w:pPr>
        <w:spacing w:after="0" w:line="240" w:lineRule="auto"/>
        <w:ind w:firstLine="709"/>
        <w:jc w:val="both"/>
        <w:rPr>
          <w:rFonts w:ascii="Times New Roman" w:hAnsi="Times New Roman"/>
          <w:color w:val="000000"/>
          <w:sz w:val="28"/>
          <w:szCs w:val="28"/>
        </w:rPr>
      </w:pPr>
      <w:r w:rsidRPr="00CD1F9F">
        <w:rPr>
          <w:rFonts w:ascii="Times New Roman" w:hAnsi="Times New Roman"/>
          <w:color w:val="000000"/>
          <w:sz w:val="28"/>
          <w:szCs w:val="28"/>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15C93" w:rsidRDefault="00315C93" w:rsidP="00E06716">
      <w:pPr>
        <w:spacing w:after="0" w:line="240" w:lineRule="auto"/>
        <w:ind w:firstLine="709"/>
        <w:jc w:val="both"/>
        <w:rPr>
          <w:rFonts w:ascii="Times New Roman" w:hAnsi="Times New Roman"/>
          <w:color w:val="000000"/>
          <w:sz w:val="28"/>
          <w:szCs w:val="28"/>
        </w:rPr>
      </w:pPr>
      <w:r w:rsidRPr="00CD1F9F">
        <w:rPr>
          <w:rFonts w:ascii="Times New Roman" w:hAnsi="Times New Roman"/>
          <w:color w:val="000000"/>
          <w:sz w:val="28"/>
          <w:szCs w:val="28"/>
        </w:rPr>
        <w:t>Як директор закладу освіти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315C93" w:rsidRDefault="00315C93" w:rsidP="00E06716">
      <w:pPr>
        <w:shd w:val="clear" w:color="auto" w:fill="FFFFFF"/>
        <w:spacing w:after="0" w:line="240" w:lineRule="auto"/>
        <w:ind w:firstLine="709"/>
        <w:contextualSpacing/>
        <w:jc w:val="both"/>
        <w:rPr>
          <w:rFonts w:ascii="Times New Roman" w:hAnsi="Times New Roman"/>
          <w:b/>
          <w:color w:val="FF0000"/>
          <w:sz w:val="28"/>
          <w:szCs w:val="28"/>
        </w:rPr>
      </w:pPr>
      <w:r>
        <w:rPr>
          <w:rFonts w:ascii="Times New Roman" w:hAnsi="Times New Roman"/>
          <w:color w:val="000000"/>
          <w:sz w:val="28"/>
          <w:szCs w:val="28"/>
        </w:rPr>
        <w:t>Ще од</w:t>
      </w:r>
      <w:r w:rsidRPr="008654CE">
        <w:rPr>
          <w:rFonts w:ascii="Times New Roman" w:hAnsi="Times New Roman"/>
          <w:color w:val="000000"/>
          <w:sz w:val="28"/>
          <w:szCs w:val="28"/>
        </w:rPr>
        <w:t>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w:t>
      </w:r>
      <w:r>
        <w:rPr>
          <w:rFonts w:ascii="Times New Roman" w:hAnsi="Times New Roman"/>
          <w:color w:val="000000"/>
          <w:sz w:val="28"/>
          <w:szCs w:val="28"/>
        </w:rPr>
        <w:t>.</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b/>
          <w:color w:val="000000"/>
          <w:sz w:val="28"/>
          <w:szCs w:val="28"/>
          <w:highlight w:val="white"/>
        </w:rPr>
        <w:t>Основні концептуальні  завдання розвитку закладу на 202</w:t>
      </w:r>
      <w:r>
        <w:rPr>
          <w:rFonts w:ascii="Times New Roman" w:hAnsi="Times New Roman"/>
          <w:b/>
          <w:color w:val="000000"/>
          <w:sz w:val="28"/>
          <w:szCs w:val="28"/>
          <w:highlight w:val="white"/>
        </w:rPr>
        <w:t>5-</w:t>
      </w:r>
      <w:r w:rsidRPr="0080407B">
        <w:rPr>
          <w:rFonts w:ascii="Times New Roman" w:hAnsi="Times New Roman"/>
          <w:b/>
          <w:color w:val="000000"/>
          <w:sz w:val="28"/>
          <w:szCs w:val="28"/>
          <w:highlight w:val="white"/>
        </w:rPr>
        <w:t>202</w:t>
      </w:r>
      <w:r>
        <w:rPr>
          <w:rFonts w:ascii="Times New Roman" w:hAnsi="Times New Roman"/>
          <w:b/>
          <w:color w:val="000000"/>
          <w:sz w:val="28"/>
          <w:szCs w:val="28"/>
          <w:highlight w:val="white"/>
        </w:rPr>
        <w:t>6</w:t>
      </w:r>
      <w:r w:rsidRPr="0080407B">
        <w:rPr>
          <w:rFonts w:ascii="Times New Roman" w:hAnsi="Times New Roman"/>
          <w:b/>
          <w:color w:val="000000"/>
          <w:sz w:val="28"/>
          <w:szCs w:val="28"/>
          <w:highlight w:val="white"/>
        </w:rPr>
        <w:t xml:space="preserve"> навчальний  рік:</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1.  Формування безпечного освітнього простору навчального закладу для всіх учасників освітнього процесу, створення безпечних умов для здобуття освіти,  її доступності та якості (відповідно вимог та рекомендацій воєнного стану та безпекової ситуації).</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2.   Створення умов для максимальної реалізації можливостей  очного та змішаного навчання для учнів нашої школи.</w:t>
      </w:r>
      <w:r w:rsidRPr="0080407B">
        <w:rPr>
          <w:rFonts w:ascii="Times New Roman" w:hAnsi="Times New Roman"/>
          <w:color w:val="000000"/>
          <w:sz w:val="28"/>
          <w:szCs w:val="28"/>
          <w:highlight w:val="white"/>
        </w:rPr>
        <w:tab/>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3.  Забезпечення якості надання освітніх послуг на початковому, базовому та профільному рівнях освіти відповідно до державних стандартів.</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4. Формування цінностей і компетенцій необхідних для самореалізації здобувачів освіти, якостей успішної людини творця свого майбутнього.</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5. Виховання відповідальних громадян, які здатні до свідомого суспільного вибору.  Патріотичне, громадянське та мілітарне виховання. </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6. Організація якісного освітнього простору для дистанційного навчання.</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7. Розвиток у здобувачів освіти пізнавальних інтересів і здібностей, потреб глибокого і творчого оволодіння знаннями, розвиток критичного мислення та емоційного інтелекту, навчання самостійного набуття знань, прагнення і мотивації постійно навчатись протягом усього життя.</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 8. Розвиток матеріально технічної бази та покращення умов освітньої діяльності навчального закладу (відповідно фінансових можливостей, умов та особливостей воєнного стану).</w:t>
      </w:r>
    </w:p>
    <w:p w:rsidR="00315C93" w:rsidRPr="0080407B" w:rsidRDefault="00315C93" w:rsidP="00E06716">
      <w:pPr>
        <w:spacing w:after="0" w:line="240" w:lineRule="auto"/>
        <w:ind w:firstLine="708"/>
        <w:jc w:val="both"/>
        <w:rPr>
          <w:rFonts w:ascii="Times New Roman" w:hAnsi="Times New Roman"/>
          <w:sz w:val="24"/>
          <w:szCs w:val="24"/>
        </w:rPr>
      </w:pPr>
      <w:r w:rsidRPr="0080407B">
        <w:rPr>
          <w:rFonts w:ascii="Times New Roman" w:hAnsi="Times New Roman"/>
          <w:color w:val="000000"/>
          <w:sz w:val="28"/>
          <w:szCs w:val="28"/>
          <w:highlight w:val="white"/>
        </w:rPr>
        <w:t> 9. Організація різнорівневої взаємодії та  співпраці всіх учасників освітнього процесу в боротьбі нашої країни проти російської агресії.</w:t>
      </w:r>
    </w:p>
    <w:p w:rsidR="00315C93" w:rsidRPr="00BF144A" w:rsidRDefault="00315C93" w:rsidP="00DE501A">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BF144A">
        <w:rPr>
          <w:rFonts w:ascii="Times New Roman" w:hAnsi="Times New Roman"/>
          <w:sz w:val="28"/>
          <w:szCs w:val="28"/>
        </w:rPr>
        <w:t xml:space="preserve">ріоритетними напрямками роботи </w:t>
      </w:r>
      <w:r>
        <w:rPr>
          <w:rFonts w:ascii="Times New Roman" w:hAnsi="Times New Roman"/>
          <w:sz w:val="28"/>
          <w:szCs w:val="28"/>
        </w:rPr>
        <w:t>закладу освіти на 2025-2026 н. р.</w:t>
      </w:r>
      <w:r w:rsidRPr="00BF144A">
        <w:rPr>
          <w:rFonts w:ascii="Times New Roman" w:hAnsi="Times New Roman"/>
          <w:sz w:val="28"/>
          <w:szCs w:val="28"/>
        </w:rPr>
        <w:t xml:space="preserve"> повинні стати:</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Оновлення змісту освіти;</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Професійний розвиток педагогів;</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Орієнтація на потреби учнів;</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Сучасне освітнє середовище;</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Педагогіка партнерства;</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Наскрізний процес виховання;</w:t>
      </w:r>
    </w:p>
    <w:p w:rsidR="00315C93" w:rsidRPr="00BF144A" w:rsidRDefault="00315C93" w:rsidP="00DE501A">
      <w:pPr>
        <w:numPr>
          <w:ilvl w:val="0"/>
          <w:numId w:val="44"/>
        </w:numPr>
        <w:spacing w:after="0" w:line="240" w:lineRule="auto"/>
        <w:ind w:left="0" w:firstLine="709"/>
        <w:jc w:val="both"/>
        <w:rPr>
          <w:rFonts w:ascii="Times New Roman" w:hAnsi="Times New Roman"/>
          <w:sz w:val="28"/>
          <w:szCs w:val="28"/>
        </w:rPr>
      </w:pPr>
      <w:r w:rsidRPr="00BF144A">
        <w:rPr>
          <w:rFonts w:ascii="Times New Roman" w:hAnsi="Times New Roman"/>
          <w:sz w:val="28"/>
          <w:szCs w:val="28"/>
        </w:rPr>
        <w:t>Ефективне управління.</w:t>
      </w:r>
    </w:p>
    <w:p w:rsidR="00315C93" w:rsidRPr="00C83E77"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 xml:space="preserve">Таким чином, планові заходи у 2024-2025 н. р. були реалізовані в повній мірі. Наш заклад освіти готовий  відчинити двері для учнів…! Під час війни ми всі розуміємо, що проблемою для учнів є дистанційне навчання через недостатній рівень мотивації, самоорганізації, соціалізації, спілкування з однолітками. Діти скучили за живим спілкуванням! Очне навчання — це в першу чергу емоційний інтелект. Це емоції, яких учні були позбавлені усі ці роки. </w:t>
      </w:r>
    </w:p>
    <w:p w:rsidR="00315C93" w:rsidRPr="00C83E77"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Ми також розуміємо, що найголовніше зараз – це є безпека учнів!</w:t>
      </w:r>
    </w:p>
    <w:p w:rsidR="00315C93" w:rsidRPr="00C83E77"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Дякую учням, батькам за розуміння, підтримку, здорову критику.</w:t>
      </w:r>
    </w:p>
    <w:p w:rsidR="00315C93" w:rsidRPr="00C83E77"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 xml:space="preserve">Дякую педагогам, які просто розривалися у своїх розкладах,  формах навчання, але наповну викладалися на уроках заради майбутнього наших дітей, заради нашого з вами майбутнього! </w:t>
      </w:r>
    </w:p>
    <w:p w:rsidR="00315C93" w:rsidRPr="00C83E77"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p>
    <w:p w:rsidR="00315C93" w:rsidRDefault="00315C93" w:rsidP="00C83E77">
      <w:pPr>
        <w:spacing w:after="0" w:line="240" w:lineRule="auto"/>
        <w:ind w:firstLine="709"/>
        <w:jc w:val="both"/>
        <w:rPr>
          <w:rFonts w:ascii="Times New Roman" w:hAnsi="Times New Roman"/>
          <w:sz w:val="28"/>
          <w:szCs w:val="20"/>
        </w:rPr>
      </w:pPr>
      <w:r w:rsidRPr="00C83E77">
        <w:rPr>
          <w:rFonts w:ascii="Times New Roman" w:hAnsi="Times New Roman"/>
          <w:sz w:val="28"/>
          <w:szCs w:val="20"/>
        </w:rPr>
        <w:t>Вірю у швидку перемогу, без повітря</w:t>
      </w:r>
      <w:bookmarkStart w:id="0" w:name="_GoBack"/>
      <w:bookmarkEnd w:id="0"/>
      <w:r w:rsidRPr="00C83E77">
        <w:rPr>
          <w:rFonts w:ascii="Times New Roman" w:hAnsi="Times New Roman"/>
          <w:sz w:val="28"/>
          <w:szCs w:val="20"/>
        </w:rPr>
        <w:t>них тривог, без блекаутів, без війни.</w:t>
      </w:r>
    </w:p>
    <w:p w:rsidR="00315C93" w:rsidRDefault="00315C93" w:rsidP="00C83E77">
      <w:pPr>
        <w:spacing w:after="0" w:line="240" w:lineRule="auto"/>
        <w:ind w:firstLine="709"/>
        <w:jc w:val="both"/>
        <w:rPr>
          <w:rFonts w:ascii="Times New Roman" w:hAnsi="Times New Roman"/>
          <w:sz w:val="28"/>
          <w:szCs w:val="20"/>
        </w:rPr>
      </w:pPr>
    </w:p>
    <w:p w:rsidR="00315C93" w:rsidRPr="008654CE" w:rsidRDefault="00315C93" w:rsidP="00C83E77">
      <w:pPr>
        <w:spacing w:after="0" w:line="240" w:lineRule="auto"/>
        <w:ind w:firstLine="709"/>
        <w:jc w:val="both"/>
        <w:rPr>
          <w:rFonts w:ascii="Times New Roman" w:hAnsi="Times New Roman"/>
          <w:b/>
          <w:sz w:val="28"/>
          <w:szCs w:val="28"/>
        </w:rPr>
      </w:pPr>
      <w:r>
        <w:rPr>
          <w:rFonts w:ascii="Times New Roman" w:hAnsi="Times New Roman"/>
          <w:sz w:val="28"/>
          <w:szCs w:val="20"/>
        </w:rPr>
        <w:t>Дякую за увагу!</w:t>
      </w:r>
    </w:p>
    <w:sectPr w:rsidR="00315C93" w:rsidRPr="008654CE" w:rsidSect="00F76FB5">
      <w:footerReference w:type="even" r:id="rId7"/>
      <w:footerReference w:type="default" r:id="rId8"/>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93" w:rsidRDefault="00315C93">
      <w:r>
        <w:separator/>
      </w:r>
    </w:p>
  </w:endnote>
  <w:endnote w:type="continuationSeparator" w:id="0">
    <w:p w:rsidR="00315C93" w:rsidRDefault="0031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93" w:rsidRDefault="00315C93" w:rsidP="00B82FE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15C93" w:rsidRDefault="00315C93" w:rsidP="00433C4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93" w:rsidRDefault="00315C93" w:rsidP="00B82FE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315C93" w:rsidRDefault="00315C93" w:rsidP="00433C4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93" w:rsidRDefault="00315C93">
      <w:r>
        <w:separator/>
      </w:r>
    </w:p>
  </w:footnote>
  <w:footnote w:type="continuationSeparator" w:id="0">
    <w:p w:rsidR="00315C93" w:rsidRDefault="00315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614"/>
    <w:multiLevelType w:val="hybridMultilevel"/>
    <w:tmpl w:val="28EC6FF4"/>
    <w:lvl w:ilvl="0" w:tplc="8E78FB0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CDE4C8D"/>
    <w:multiLevelType w:val="hybridMultilevel"/>
    <w:tmpl w:val="28860A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D342BDE"/>
    <w:multiLevelType w:val="hybridMultilevel"/>
    <w:tmpl w:val="321A79C8"/>
    <w:lvl w:ilvl="0" w:tplc="0419000D">
      <w:start w:val="1"/>
      <w:numFmt w:val="bullet"/>
      <w:lvlText w:val=""/>
      <w:lvlJc w:val="left"/>
      <w:pPr>
        <w:ind w:left="1528" w:hanging="360"/>
      </w:pPr>
      <w:rPr>
        <w:rFonts w:ascii="Wingdings" w:hAnsi="Wingdings" w:hint="default"/>
      </w:rPr>
    </w:lvl>
    <w:lvl w:ilvl="1" w:tplc="04220003" w:tentative="1">
      <w:start w:val="1"/>
      <w:numFmt w:val="bullet"/>
      <w:lvlText w:val="o"/>
      <w:lvlJc w:val="left"/>
      <w:pPr>
        <w:ind w:left="2248" w:hanging="360"/>
      </w:pPr>
      <w:rPr>
        <w:rFonts w:ascii="Courier New" w:hAnsi="Courier New" w:hint="default"/>
      </w:rPr>
    </w:lvl>
    <w:lvl w:ilvl="2" w:tplc="04220005" w:tentative="1">
      <w:start w:val="1"/>
      <w:numFmt w:val="bullet"/>
      <w:lvlText w:val=""/>
      <w:lvlJc w:val="left"/>
      <w:pPr>
        <w:ind w:left="2968" w:hanging="360"/>
      </w:pPr>
      <w:rPr>
        <w:rFonts w:ascii="Wingdings" w:hAnsi="Wingdings" w:hint="default"/>
      </w:rPr>
    </w:lvl>
    <w:lvl w:ilvl="3" w:tplc="04220001" w:tentative="1">
      <w:start w:val="1"/>
      <w:numFmt w:val="bullet"/>
      <w:lvlText w:val=""/>
      <w:lvlJc w:val="left"/>
      <w:pPr>
        <w:ind w:left="3688" w:hanging="360"/>
      </w:pPr>
      <w:rPr>
        <w:rFonts w:ascii="Symbol" w:hAnsi="Symbol" w:hint="default"/>
      </w:rPr>
    </w:lvl>
    <w:lvl w:ilvl="4" w:tplc="04220003" w:tentative="1">
      <w:start w:val="1"/>
      <w:numFmt w:val="bullet"/>
      <w:lvlText w:val="o"/>
      <w:lvlJc w:val="left"/>
      <w:pPr>
        <w:ind w:left="4408" w:hanging="360"/>
      </w:pPr>
      <w:rPr>
        <w:rFonts w:ascii="Courier New" w:hAnsi="Courier New" w:hint="default"/>
      </w:rPr>
    </w:lvl>
    <w:lvl w:ilvl="5" w:tplc="04220005" w:tentative="1">
      <w:start w:val="1"/>
      <w:numFmt w:val="bullet"/>
      <w:lvlText w:val=""/>
      <w:lvlJc w:val="left"/>
      <w:pPr>
        <w:ind w:left="5128" w:hanging="360"/>
      </w:pPr>
      <w:rPr>
        <w:rFonts w:ascii="Wingdings" w:hAnsi="Wingdings" w:hint="default"/>
      </w:rPr>
    </w:lvl>
    <w:lvl w:ilvl="6" w:tplc="04220001" w:tentative="1">
      <w:start w:val="1"/>
      <w:numFmt w:val="bullet"/>
      <w:lvlText w:val=""/>
      <w:lvlJc w:val="left"/>
      <w:pPr>
        <w:ind w:left="5848" w:hanging="360"/>
      </w:pPr>
      <w:rPr>
        <w:rFonts w:ascii="Symbol" w:hAnsi="Symbol" w:hint="default"/>
      </w:rPr>
    </w:lvl>
    <w:lvl w:ilvl="7" w:tplc="04220003" w:tentative="1">
      <w:start w:val="1"/>
      <w:numFmt w:val="bullet"/>
      <w:lvlText w:val="o"/>
      <w:lvlJc w:val="left"/>
      <w:pPr>
        <w:ind w:left="6568" w:hanging="360"/>
      </w:pPr>
      <w:rPr>
        <w:rFonts w:ascii="Courier New" w:hAnsi="Courier New" w:hint="default"/>
      </w:rPr>
    </w:lvl>
    <w:lvl w:ilvl="8" w:tplc="04220005" w:tentative="1">
      <w:start w:val="1"/>
      <w:numFmt w:val="bullet"/>
      <w:lvlText w:val=""/>
      <w:lvlJc w:val="left"/>
      <w:pPr>
        <w:ind w:left="7288" w:hanging="360"/>
      </w:pPr>
      <w:rPr>
        <w:rFonts w:ascii="Wingdings" w:hAnsi="Wingdings" w:hint="default"/>
      </w:rPr>
    </w:lvl>
  </w:abstractNum>
  <w:abstractNum w:abstractNumId="4">
    <w:nsid w:val="0D63390D"/>
    <w:multiLevelType w:val="multilevel"/>
    <w:tmpl w:val="D5BAEFBC"/>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
    <w:nsid w:val="0DFE770E"/>
    <w:multiLevelType w:val="hybridMultilevel"/>
    <w:tmpl w:val="658C28B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56F7237"/>
    <w:multiLevelType w:val="hybridMultilevel"/>
    <w:tmpl w:val="6A58383E"/>
    <w:lvl w:ilvl="0" w:tplc="94924B04">
      <w:start w:val="1"/>
      <w:numFmt w:val="decimal"/>
      <w:lvlText w:val="%1."/>
      <w:lvlJc w:val="left"/>
      <w:pPr>
        <w:tabs>
          <w:tab w:val="num" w:pos="1804"/>
        </w:tabs>
        <w:ind w:left="1804" w:hanging="1095"/>
      </w:pPr>
      <w:rPr>
        <w:rFonts w:cs="Times New Roman" w:hint="default"/>
        <w:b w:val="0"/>
        <w:color w:val="auto"/>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7">
    <w:nsid w:val="1E654AC6"/>
    <w:multiLevelType w:val="multilevel"/>
    <w:tmpl w:val="987E89DE"/>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nsid w:val="1E991C57"/>
    <w:multiLevelType w:val="hybridMultilevel"/>
    <w:tmpl w:val="C39E1816"/>
    <w:lvl w:ilvl="0" w:tplc="0419000D">
      <w:start w:val="1"/>
      <w:numFmt w:val="bullet"/>
      <w:lvlText w:val=""/>
      <w:lvlJc w:val="left"/>
      <w:pPr>
        <w:ind w:left="1400" w:hanging="360"/>
      </w:pPr>
      <w:rPr>
        <w:rFonts w:ascii="Wingdings" w:hAnsi="Wingdings" w:hint="default"/>
      </w:rPr>
    </w:lvl>
    <w:lvl w:ilvl="1" w:tplc="04220003" w:tentative="1">
      <w:start w:val="1"/>
      <w:numFmt w:val="bullet"/>
      <w:lvlText w:val="o"/>
      <w:lvlJc w:val="left"/>
      <w:pPr>
        <w:ind w:left="2120" w:hanging="360"/>
      </w:pPr>
      <w:rPr>
        <w:rFonts w:ascii="Courier New" w:hAnsi="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9">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8ED52A5"/>
    <w:multiLevelType w:val="multilevel"/>
    <w:tmpl w:val="0768618C"/>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A1F1D"/>
    <w:multiLevelType w:val="hybridMultilevel"/>
    <w:tmpl w:val="9A66C54C"/>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E7156B7"/>
    <w:multiLevelType w:val="hybridMultilevel"/>
    <w:tmpl w:val="F91EA4C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4">
    <w:nsid w:val="2F214C7C"/>
    <w:multiLevelType w:val="hybridMultilevel"/>
    <w:tmpl w:val="98DE1A84"/>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81487"/>
    <w:multiLevelType w:val="hybridMultilevel"/>
    <w:tmpl w:val="689E096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32D42C86"/>
    <w:multiLevelType w:val="multilevel"/>
    <w:tmpl w:val="8DDEF79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nsid w:val="338D6354"/>
    <w:multiLevelType w:val="hybridMultilevel"/>
    <w:tmpl w:val="170C9CD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58A3FE2"/>
    <w:multiLevelType w:val="multilevel"/>
    <w:tmpl w:val="F69A3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D774C72"/>
    <w:multiLevelType w:val="hybridMultilevel"/>
    <w:tmpl w:val="061E185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F6B1EF6"/>
    <w:multiLevelType w:val="multilevel"/>
    <w:tmpl w:val="DF6A6CE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3">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42D1027F"/>
    <w:multiLevelType w:val="multilevel"/>
    <w:tmpl w:val="DBEC76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nsid w:val="44385C59"/>
    <w:multiLevelType w:val="hybridMultilevel"/>
    <w:tmpl w:val="2ED40AA6"/>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447B6D42"/>
    <w:multiLevelType w:val="multilevel"/>
    <w:tmpl w:val="BAF0217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nsid w:val="46C70A91"/>
    <w:multiLevelType w:val="hybridMultilevel"/>
    <w:tmpl w:val="22EC15EE"/>
    <w:lvl w:ilvl="0" w:tplc="0419000B">
      <w:start w:val="1"/>
      <w:numFmt w:val="bullet"/>
      <w:lvlText w:val=""/>
      <w:lvlJc w:val="left"/>
      <w:pPr>
        <w:ind w:left="1429" w:hanging="360"/>
      </w:pPr>
      <w:rPr>
        <w:rFonts w:ascii="Wingdings" w:hAnsi="Wingdings" w:hint="default"/>
        <w:w w:val="99"/>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973135A"/>
    <w:multiLevelType w:val="multilevel"/>
    <w:tmpl w:val="30126FDA"/>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9">
    <w:nsid w:val="4C4D7725"/>
    <w:multiLevelType w:val="hybridMultilevel"/>
    <w:tmpl w:val="24D2FBA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A536C78"/>
    <w:multiLevelType w:val="hybridMultilevel"/>
    <w:tmpl w:val="2CD8CBA6"/>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2">
    <w:nsid w:val="5EC73FDF"/>
    <w:multiLevelType w:val="hybridMultilevel"/>
    <w:tmpl w:val="E418FA76"/>
    <w:lvl w:ilvl="0" w:tplc="0419000D">
      <w:start w:val="1"/>
      <w:numFmt w:val="bullet"/>
      <w:lvlText w:val=""/>
      <w:lvlJc w:val="left"/>
      <w:pPr>
        <w:ind w:left="1400" w:hanging="360"/>
      </w:pPr>
      <w:rPr>
        <w:rFonts w:ascii="Wingdings" w:hAnsi="Wingdings" w:hint="default"/>
      </w:rPr>
    </w:lvl>
    <w:lvl w:ilvl="1" w:tplc="04220003" w:tentative="1">
      <w:start w:val="1"/>
      <w:numFmt w:val="bullet"/>
      <w:lvlText w:val="o"/>
      <w:lvlJc w:val="left"/>
      <w:pPr>
        <w:ind w:left="2120" w:hanging="360"/>
      </w:pPr>
      <w:rPr>
        <w:rFonts w:ascii="Courier New" w:hAnsi="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3">
    <w:nsid w:val="60DB09B5"/>
    <w:multiLevelType w:val="multilevel"/>
    <w:tmpl w:val="42A66B76"/>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4">
    <w:nsid w:val="634D4ABB"/>
    <w:multiLevelType w:val="hybridMultilevel"/>
    <w:tmpl w:val="6712AFE2"/>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64706541"/>
    <w:multiLevelType w:val="hybridMultilevel"/>
    <w:tmpl w:val="553EA17E"/>
    <w:lvl w:ilvl="0" w:tplc="0419000B">
      <w:start w:val="1"/>
      <w:numFmt w:val="bullet"/>
      <w:lvlText w:val=""/>
      <w:lvlJc w:val="left"/>
      <w:pPr>
        <w:ind w:left="1400" w:hanging="360"/>
      </w:pPr>
      <w:rPr>
        <w:rFonts w:ascii="Wingdings" w:hAnsi="Wingdings" w:hint="default"/>
        <w:w w:val="99"/>
      </w:rPr>
    </w:lvl>
    <w:lvl w:ilvl="1" w:tplc="04220003" w:tentative="1">
      <w:start w:val="1"/>
      <w:numFmt w:val="bullet"/>
      <w:lvlText w:val="o"/>
      <w:lvlJc w:val="left"/>
      <w:pPr>
        <w:ind w:left="2120" w:hanging="360"/>
      </w:pPr>
      <w:rPr>
        <w:rFonts w:ascii="Courier New" w:hAnsi="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6">
    <w:nsid w:val="649F0281"/>
    <w:multiLevelType w:val="multilevel"/>
    <w:tmpl w:val="96501BB0"/>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7">
    <w:nsid w:val="669C28F7"/>
    <w:multiLevelType w:val="hybridMultilevel"/>
    <w:tmpl w:val="0F0698C6"/>
    <w:lvl w:ilvl="0" w:tplc="0419000D">
      <w:start w:val="1"/>
      <w:numFmt w:val="bullet"/>
      <w:lvlText w:val=""/>
      <w:lvlJc w:val="left"/>
      <w:pPr>
        <w:ind w:left="720" w:hanging="360"/>
      </w:pPr>
      <w:rPr>
        <w:rFonts w:ascii="Wingdings" w:hAnsi="Wingdings" w:hint="default"/>
      </w:rPr>
    </w:lvl>
    <w:lvl w:ilvl="1" w:tplc="9118D9CC">
      <w:start w:val="8"/>
      <w:numFmt w:val="bullet"/>
      <w:lvlText w:val="-"/>
      <w:lvlJc w:val="left"/>
      <w:pPr>
        <w:ind w:left="1824" w:hanging="744"/>
      </w:pPr>
      <w:rPr>
        <w:rFonts w:ascii="Times New Roman" w:eastAsia="Times New Roman" w:hAnsi="Times New Roman" w:hint="default"/>
        <w:color w:val="000000"/>
        <w:sz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A3120C5"/>
    <w:multiLevelType w:val="hybridMultilevel"/>
    <w:tmpl w:val="B164FF1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3">
    <w:nsid w:val="7A5E3866"/>
    <w:multiLevelType w:val="hybridMultilevel"/>
    <w:tmpl w:val="E00251E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nsid w:val="7C3137CB"/>
    <w:multiLevelType w:val="hybridMultilevel"/>
    <w:tmpl w:val="26A26704"/>
    <w:lvl w:ilvl="0" w:tplc="0419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45">
    <w:nsid w:val="7E2931E6"/>
    <w:multiLevelType w:val="hybridMultilevel"/>
    <w:tmpl w:val="4BBE3A80"/>
    <w:lvl w:ilvl="0" w:tplc="0422000F">
      <w:start w:val="1"/>
      <w:numFmt w:val="decimal"/>
      <w:lvlText w:val="%1."/>
      <w:lvlJc w:val="left"/>
      <w:pPr>
        <w:tabs>
          <w:tab w:val="num" w:pos="720"/>
        </w:tabs>
        <w:ind w:left="720" w:hanging="360"/>
      </w:pPr>
      <w:rPr>
        <w:rFonts w:cs="Times New Roman" w:hint="default"/>
        <w:color w:val="auto"/>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1"/>
  </w:num>
  <w:num w:numId="3">
    <w:abstractNumId w:val="23"/>
  </w:num>
  <w:num w:numId="4">
    <w:abstractNumId w:val="0"/>
  </w:num>
  <w:num w:numId="5">
    <w:abstractNumId w:val="31"/>
  </w:num>
  <w:num w:numId="6">
    <w:abstractNumId w:val="2"/>
  </w:num>
  <w:num w:numId="7">
    <w:abstractNumId w:val="35"/>
  </w:num>
  <w:num w:numId="8">
    <w:abstractNumId w:val="27"/>
  </w:num>
  <w:num w:numId="9">
    <w:abstractNumId w:val="42"/>
  </w:num>
  <w:num w:numId="10">
    <w:abstractNumId w:val="12"/>
  </w:num>
  <w:num w:numId="11">
    <w:abstractNumId w:val="21"/>
  </w:num>
  <w:num w:numId="12">
    <w:abstractNumId w:val="15"/>
  </w:num>
  <w:num w:numId="13">
    <w:abstractNumId w:val="19"/>
  </w:num>
  <w:num w:numId="14">
    <w:abstractNumId w:val="40"/>
  </w:num>
  <w:num w:numId="15">
    <w:abstractNumId w:val="1"/>
  </w:num>
  <w:num w:numId="16">
    <w:abstractNumId w:val="13"/>
  </w:num>
  <w:num w:numId="17">
    <w:abstractNumId w:val="39"/>
  </w:num>
  <w:num w:numId="18">
    <w:abstractNumId w:val="10"/>
  </w:num>
  <w:num w:numId="19">
    <w:abstractNumId w:val="43"/>
  </w:num>
  <w:num w:numId="20">
    <w:abstractNumId w:val="5"/>
  </w:num>
  <w:num w:numId="21">
    <w:abstractNumId w:val="16"/>
  </w:num>
  <w:num w:numId="22">
    <w:abstractNumId w:val="44"/>
  </w:num>
  <w:num w:numId="23">
    <w:abstractNumId w:val="8"/>
  </w:num>
  <w:num w:numId="24">
    <w:abstractNumId w:val="32"/>
  </w:num>
  <w:num w:numId="25">
    <w:abstractNumId w:val="4"/>
  </w:num>
  <w:num w:numId="26">
    <w:abstractNumId w:val="38"/>
  </w:num>
  <w:num w:numId="27">
    <w:abstractNumId w:val="28"/>
  </w:num>
  <w:num w:numId="28">
    <w:abstractNumId w:val="33"/>
  </w:num>
  <w:num w:numId="29">
    <w:abstractNumId w:val="11"/>
  </w:num>
  <w:num w:numId="30">
    <w:abstractNumId w:val="30"/>
  </w:num>
  <w:num w:numId="31">
    <w:abstractNumId w:val="29"/>
  </w:num>
  <w:num w:numId="32">
    <w:abstractNumId w:val="37"/>
  </w:num>
  <w:num w:numId="33">
    <w:abstractNumId w:val="20"/>
  </w:num>
  <w:num w:numId="34">
    <w:abstractNumId w:val="14"/>
  </w:num>
  <w:num w:numId="35">
    <w:abstractNumId w:val="3"/>
  </w:num>
  <w:num w:numId="36">
    <w:abstractNumId w:val="36"/>
  </w:num>
  <w:num w:numId="37">
    <w:abstractNumId w:val="22"/>
  </w:num>
  <w:num w:numId="38">
    <w:abstractNumId w:val="17"/>
  </w:num>
  <w:num w:numId="39">
    <w:abstractNumId w:val="26"/>
  </w:num>
  <w:num w:numId="40">
    <w:abstractNumId w:val="24"/>
  </w:num>
  <w:num w:numId="41">
    <w:abstractNumId w:val="7"/>
  </w:num>
  <w:num w:numId="42">
    <w:abstractNumId w:val="34"/>
  </w:num>
  <w:num w:numId="43">
    <w:abstractNumId w:val="18"/>
  </w:num>
  <w:num w:numId="44">
    <w:abstractNumId w:val="25"/>
  </w:num>
  <w:num w:numId="45">
    <w:abstractNumId w:val="6"/>
  </w:num>
  <w:num w:numId="46">
    <w:abstractNumId w:val="4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842"/>
    <w:rsid w:val="000016ED"/>
    <w:rsid w:val="000073C7"/>
    <w:rsid w:val="0001100A"/>
    <w:rsid w:val="00022EEF"/>
    <w:rsid w:val="00033594"/>
    <w:rsid w:val="0004433D"/>
    <w:rsid w:val="0004642A"/>
    <w:rsid w:val="00046D7F"/>
    <w:rsid w:val="00047390"/>
    <w:rsid w:val="00052ED9"/>
    <w:rsid w:val="0007220E"/>
    <w:rsid w:val="0007262C"/>
    <w:rsid w:val="00085B8F"/>
    <w:rsid w:val="000860C0"/>
    <w:rsid w:val="000A3DAC"/>
    <w:rsid w:val="000B1E41"/>
    <w:rsid w:val="000C0BAD"/>
    <w:rsid w:val="000D18A5"/>
    <w:rsid w:val="000D3621"/>
    <w:rsid w:val="000D55FC"/>
    <w:rsid w:val="000D5600"/>
    <w:rsid w:val="000F513B"/>
    <w:rsid w:val="000F7B2D"/>
    <w:rsid w:val="001048E7"/>
    <w:rsid w:val="00124096"/>
    <w:rsid w:val="0015162A"/>
    <w:rsid w:val="001678A6"/>
    <w:rsid w:val="00173895"/>
    <w:rsid w:val="001820C2"/>
    <w:rsid w:val="001843AB"/>
    <w:rsid w:val="00194EEF"/>
    <w:rsid w:val="001A242B"/>
    <w:rsid w:val="001A3AAF"/>
    <w:rsid w:val="001B5AD1"/>
    <w:rsid w:val="001B6285"/>
    <w:rsid w:val="001C24FD"/>
    <w:rsid w:val="0021421F"/>
    <w:rsid w:val="00240EA0"/>
    <w:rsid w:val="002A31F6"/>
    <w:rsid w:val="002A4363"/>
    <w:rsid w:val="002C17D9"/>
    <w:rsid w:val="002C5343"/>
    <w:rsid w:val="002F079D"/>
    <w:rsid w:val="003011E0"/>
    <w:rsid w:val="00315C93"/>
    <w:rsid w:val="00346DEB"/>
    <w:rsid w:val="00362A18"/>
    <w:rsid w:val="0036388D"/>
    <w:rsid w:val="003743A8"/>
    <w:rsid w:val="003756E8"/>
    <w:rsid w:val="00381C02"/>
    <w:rsid w:val="00386ABF"/>
    <w:rsid w:val="003948B4"/>
    <w:rsid w:val="003D3119"/>
    <w:rsid w:val="003D6641"/>
    <w:rsid w:val="003F009D"/>
    <w:rsid w:val="003F0CB0"/>
    <w:rsid w:val="003F42B2"/>
    <w:rsid w:val="003F5503"/>
    <w:rsid w:val="00423B79"/>
    <w:rsid w:val="00433C41"/>
    <w:rsid w:val="00442AC4"/>
    <w:rsid w:val="00443A87"/>
    <w:rsid w:val="00445AE8"/>
    <w:rsid w:val="00452769"/>
    <w:rsid w:val="0046189A"/>
    <w:rsid w:val="004738B8"/>
    <w:rsid w:val="00475E57"/>
    <w:rsid w:val="004840F9"/>
    <w:rsid w:val="00491C74"/>
    <w:rsid w:val="004A194D"/>
    <w:rsid w:val="004A7298"/>
    <w:rsid w:val="004D09EE"/>
    <w:rsid w:val="004D4977"/>
    <w:rsid w:val="004D6EFC"/>
    <w:rsid w:val="004E2716"/>
    <w:rsid w:val="005064E2"/>
    <w:rsid w:val="00510184"/>
    <w:rsid w:val="005114CC"/>
    <w:rsid w:val="00511EA2"/>
    <w:rsid w:val="00531A5D"/>
    <w:rsid w:val="005516F3"/>
    <w:rsid w:val="00553802"/>
    <w:rsid w:val="00556E4F"/>
    <w:rsid w:val="005673CE"/>
    <w:rsid w:val="00567679"/>
    <w:rsid w:val="00580FA2"/>
    <w:rsid w:val="005825C6"/>
    <w:rsid w:val="00586308"/>
    <w:rsid w:val="00586404"/>
    <w:rsid w:val="005A452D"/>
    <w:rsid w:val="005A5166"/>
    <w:rsid w:val="005C214F"/>
    <w:rsid w:val="005D4FA5"/>
    <w:rsid w:val="005F6619"/>
    <w:rsid w:val="00602B16"/>
    <w:rsid w:val="006324A0"/>
    <w:rsid w:val="00645183"/>
    <w:rsid w:val="0067030F"/>
    <w:rsid w:val="0068765E"/>
    <w:rsid w:val="006963C9"/>
    <w:rsid w:val="006A14AA"/>
    <w:rsid w:val="006A2D13"/>
    <w:rsid w:val="006B6ED8"/>
    <w:rsid w:val="006D4244"/>
    <w:rsid w:val="006D4B4C"/>
    <w:rsid w:val="006E4431"/>
    <w:rsid w:val="006E7524"/>
    <w:rsid w:val="006F1842"/>
    <w:rsid w:val="00700A59"/>
    <w:rsid w:val="00705F67"/>
    <w:rsid w:val="007107EF"/>
    <w:rsid w:val="007160EE"/>
    <w:rsid w:val="00720C54"/>
    <w:rsid w:val="00722E8C"/>
    <w:rsid w:val="00733E1B"/>
    <w:rsid w:val="00754CFE"/>
    <w:rsid w:val="00760B1F"/>
    <w:rsid w:val="007678EB"/>
    <w:rsid w:val="007930CC"/>
    <w:rsid w:val="007A1F20"/>
    <w:rsid w:val="007A4525"/>
    <w:rsid w:val="007B3BA1"/>
    <w:rsid w:val="007C1456"/>
    <w:rsid w:val="007C5C38"/>
    <w:rsid w:val="007D584D"/>
    <w:rsid w:val="007E0C9D"/>
    <w:rsid w:val="007E1202"/>
    <w:rsid w:val="007E7BA0"/>
    <w:rsid w:val="0080407B"/>
    <w:rsid w:val="008106D1"/>
    <w:rsid w:val="00813567"/>
    <w:rsid w:val="00816BAF"/>
    <w:rsid w:val="00821050"/>
    <w:rsid w:val="0082422A"/>
    <w:rsid w:val="00844F14"/>
    <w:rsid w:val="0085610E"/>
    <w:rsid w:val="00857C1E"/>
    <w:rsid w:val="0086146B"/>
    <w:rsid w:val="0086293B"/>
    <w:rsid w:val="008654CE"/>
    <w:rsid w:val="008725F8"/>
    <w:rsid w:val="00881B9B"/>
    <w:rsid w:val="00892618"/>
    <w:rsid w:val="00894BB5"/>
    <w:rsid w:val="008950BE"/>
    <w:rsid w:val="00895F45"/>
    <w:rsid w:val="008A0C92"/>
    <w:rsid w:val="008D76BB"/>
    <w:rsid w:val="0091008A"/>
    <w:rsid w:val="009249E6"/>
    <w:rsid w:val="00937BF9"/>
    <w:rsid w:val="00940DA8"/>
    <w:rsid w:val="00957D70"/>
    <w:rsid w:val="009623F5"/>
    <w:rsid w:val="009632B2"/>
    <w:rsid w:val="009646FA"/>
    <w:rsid w:val="009800CF"/>
    <w:rsid w:val="009838D1"/>
    <w:rsid w:val="009A33D6"/>
    <w:rsid w:val="009B0DD3"/>
    <w:rsid w:val="009B0DD9"/>
    <w:rsid w:val="009C1C5F"/>
    <w:rsid w:val="009D05CC"/>
    <w:rsid w:val="009D0B62"/>
    <w:rsid w:val="009D13D6"/>
    <w:rsid w:val="009D76EA"/>
    <w:rsid w:val="009E157E"/>
    <w:rsid w:val="009E2759"/>
    <w:rsid w:val="009E4013"/>
    <w:rsid w:val="009E7110"/>
    <w:rsid w:val="00A24736"/>
    <w:rsid w:val="00A26DBA"/>
    <w:rsid w:val="00A320B7"/>
    <w:rsid w:val="00A41089"/>
    <w:rsid w:val="00A45909"/>
    <w:rsid w:val="00A56103"/>
    <w:rsid w:val="00A65730"/>
    <w:rsid w:val="00A86A6B"/>
    <w:rsid w:val="00AC01AE"/>
    <w:rsid w:val="00AC1E2D"/>
    <w:rsid w:val="00AD35D2"/>
    <w:rsid w:val="00AE0909"/>
    <w:rsid w:val="00AE76A3"/>
    <w:rsid w:val="00AF517F"/>
    <w:rsid w:val="00AF6E2B"/>
    <w:rsid w:val="00B0151D"/>
    <w:rsid w:val="00B01AC2"/>
    <w:rsid w:val="00B14D17"/>
    <w:rsid w:val="00B15D31"/>
    <w:rsid w:val="00B208AA"/>
    <w:rsid w:val="00B2570B"/>
    <w:rsid w:val="00B30A1E"/>
    <w:rsid w:val="00B75EB2"/>
    <w:rsid w:val="00B765F2"/>
    <w:rsid w:val="00B77A03"/>
    <w:rsid w:val="00B82FEB"/>
    <w:rsid w:val="00B97B8A"/>
    <w:rsid w:val="00BD0FA6"/>
    <w:rsid w:val="00BD6D85"/>
    <w:rsid w:val="00BE1C73"/>
    <w:rsid w:val="00BF09D5"/>
    <w:rsid w:val="00BF144A"/>
    <w:rsid w:val="00C01311"/>
    <w:rsid w:val="00C07FF3"/>
    <w:rsid w:val="00C1348B"/>
    <w:rsid w:val="00C2186A"/>
    <w:rsid w:val="00C255BC"/>
    <w:rsid w:val="00C30445"/>
    <w:rsid w:val="00C456E8"/>
    <w:rsid w:val="00C50124"/>
    <w:rsid w:val="00C5100A"/>
    <w:rsid w:val="00C669EC"/>
    <w:rsid w:val="00C83E77"/>
    <w:rsid w:val="00CA30A9"/>
    <w:rsid w:val="00CA4B83"/>
    <w:rsid w:val="00CC6DB6"/>
    <w:rsid w:val="00CD0407"/>
    <w:rsid w:val="00CD1F9F"/>
    <w:rsid w:val="00CD2093"/>
    <w:rsid w:val="00CD35AD"/>
    <w:rsid w:val="00CF0C4E"/>
    <w:rsid w:val="00CF1858"/>
    <w:rsid w:val="00D0050B"/>
    <w:rsid w:val="00D00A20"/>
    <w:rsid w:val="00D06563"/>
    <w:rsid w:val="00D12898"/>
    <w:rsid w:val="00D16C0F"/>
    <w:rsid w:val="00D21021"/>
    <w:rsid w:val="00D266B4"/>
    <w:rsid w:val="00D55D2B"/>
    <w:rsid w:val="00D72D8D"/>
    <w:rsid w:val="00D9272D"/>
    <w:rsid w:val="00D96340"/>
    <w:rsid w:val="00D96AB2"/>
    <w:rsid w:val="00DB450B"/>
    <w:rsid w:val="00DD3C1E"/>
    <w:rsid w:val="00DD6D2A"/>
    <w:rsid w:val="00DE16CC"/>
    <w:rsid w:val="00DE501A"/>
    <w:rsid w:val="00DF0830"/>
    <w:rsid w:val="00DF19B9"/>
    <w:rsid w:val="00E04A6F"/>
    <w:rsid w:val="00E06716"/>
    <w:rsid w:val="00E15BAF"/>
    <w:rsid w:val="00E17088"/>
    <w:rsid w:val="00E1725A"/>
    <w:rsid w:val="00E364BE"/>
    <w:rsid w:val="00E45453"/>
    <w:rsid w:val="00E62CFF"/>
    <w:rsid w:val="00E66590"/>
    <w:rsid w:val="00E71940"/>
    <w:rsid w:val="00E82D7B"/>
    <w:rsid w:val="00E8484B"/>
    <w:rsid w:val="00E92638"/>
    <w:rsid w:val="00EA3066"/>
    <w:rsid w:val="00EA3CC2"/>
    <w:rsid w:val="00EA69BD"/>
    <w:rsid w:val="00EA6B1F"/>
    <w:rsid w:val="00EC4F59"/>
    <w:rsid w:val="00EE201B"/>
    <w:rsid w:val="00EE60C2"/>
    <w:rsid w:val="00EE79F9"/>
    <w:rsid w:val="00EF244A"/>
    <w:rsid w:val="00EF2844"/>
    <w:rsid w:val="00EF2B77"/>
    <w:rsid w:val="00EF2FC1"/>
    <w:rsid w:val="00EF3B89"/>
    <w:rsid w:val="00F008E1"/>
    <w:rsid w:val="00F13EFE"/>
    <w:rsid w:val="00F25490"/>
    <w:rsid w:val="00F261D7"/>
    <w:rsid w:val="00F26832"/>
    <w:rsid w:val="00F32500"/>
    <w:rsid w:val="00F40238"/>
    <w:rsid w:val="00F41039"/>
    <w:rsid w:val="00F431D7"/>
    <w:rsid w:val="00F51FD2"/>
    <w:rsid w:val="00F76FB5"/>
    <w:rsid w:val="00F77252"/>
    <w:rsid w:val="00F87CF8"/>
    <w:rsid w:val="00F97995"/>
    <w:rsid w:val="00FA3830"/>
    <w:rsid w:val="00FA4FCD"/>
    <w:rsid w:val="00FB7212"/>
    <w:rsid w:val="00FC0904"/>
    <w:rsid w:val="00FC6F8D"/>
    <w:rsid w:val="00FD2CAA"/>
    <w:rsid w:val="00FD4345"/>
    <w:rsid w:val="00FF43B2"/>
    <w:rsid w:val="00FF6B5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0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0909"/>
    <w:pPr>
      <w:spacing w:before="100" w:after="200" w:line="276" w:lineRule="auto"/>
      <w:ind w:left="720"/>
      <w:contextualSpacing/>
    </w:pPr>
    <w:rPr>
      <w:rFonts w:eastAsia="Times New Roman"/>
      <w:sz w:val="20"/>
      <w:szCs w:val="20"/>
    </w:rPr>
  </w:style>
  <w:style w:type="table" w:customStyle="1" w:styleId="62">
    <w:name w:val="Сітка таблиці 6 (кольорова)2"/>
    <w:uiPriority w:val="99"/>
    <w:rsid w:val="00FD2CAA"/>
    <w:rPr>
      <w:rFonts w:ascii="Times New Roman" w:eastAsia="Times New Roman" w:hAnsi="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6Colorful">
    <w:name w:val="Grid Table 6 Colorful"/>
    <w:uiPriority w:val="99"/>
    <w:rsid w:val="00FD2CAA"/>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61">
    <w:name w:val="Сітка таблиці 6 (кольорова)1"/>
    <w:uiPriority w:val="99"/>
    <w:rsid w:val="00BD6D85"/>
    <w:rPr>
      <w:rFonts w:ascii="Times New Roman" w:eastAsia="Times New Roman" w:hAnsi="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611">
    <w:name w:val="Сітка таблиці 6 (кольорова)11"/>
    <w:uiPriority w:val="99"/>
    <w:rsid w:val="00BD6D85"/>
    <w:rPr>
      <w:rFonts w:ascii="Times New Roman" w:eastAsia="Times New Roman" w:hAnsi="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Accent2">
    <w:name w:val="Grid Table 5 Dark Accent 2"/>
    <w:uiPriority w:val="99"/>
    <w:rsid w:val="00881B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GridTable4Accent5">
    <w:name w:val="Grid Table 4 Accent 5"/>
    <w:uiPriority w:val="99"/>
    <w:rsid w:val="00881B9B"/>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5DarkAccent6">
    <w:name w:val="Grid Table 5 Dark Accent 6"/>
    <w:uiPriority w:val="99"/>
    <w:rsid w:val="00881B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style>
  <w:style w:type="paragraph" w:styleId="BalloonText">
    <w:name w:val="Balloon Text"/>
    <w:basedOn w:val="Normal"/>
    <w:link w:val="BalloonTextChar"/>
    <w:uiPriority w:val="99"/>
    <w:semiHidden/>
    <w:rsid w:val="00586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308"/>
    <w:rPr>
      <w:rFonts w:ascii="Segoe UI" w:hAnsi="Segoe UI" w:cs="Segoe UI"/>
      <w:sz w:val="18"/>
      <w:szCs w:val="18"/>
    </w:rPr>
  </w:style>
  <w:style w:type="table" w:customStyle="1" w:styleId="GridTable5DarkAccent5">
    <w:name w:val="Grid Table 5 Dark Accent 5"/>
    <w:uiPriority w:val="99"/>
    <w:rsid w:val="00A26DB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customStyle="1" w:styleId="-151">
    <w:name w:val="Таблица-сетка 1 светлая — акцент 51"/>
    <w:uiPriority w:val="99"/>
    <w:rsid w:val="0004642A"/>
    <w:rPr>
      <w:sz w:val="20"/>
      <w:szCs w:val="20"/>
      <w:lang w:val="ru-RU"/>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GridTable1LightAccent5">
    <w:name w:val="Grid Table 1 Light Accent 5"/>
    <w:uiPriority w:val="99"/>
    <w:rsid w:val="0004642A"/>
    <w:rPr>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paragraph" w:styleId="Footer">
    <w:name w:val="footer"/>
    <w:basedOn w:val="Normal"/>
    <w:link w:val="FooterChar"/>
    <w:uiPriority w:val="99"/>
    <w:rsid w:val="00433C41"/>
    <w:pPr>
      <w:tabs>
        <w:tab w:val="center" w:pos="4819"/>
        <w:tab w:val="right" w:pos="9639"/>
      </w:tabs>
    </w:pPr>
  </w:style>
  <w:style w:type="character" w:customStyle="1" w:styleId="FooterChar">
    <w:name w:val="Footer Char"/>
    <w:basedOn w:val="DefaultParagraphFont"/>
    <w:link w:val="Footer"/>
    <w:uiPriority w:val="99"/>
    <w:semiHidden/>
    <w:locked/>
    <w:rsid w:val="00442AC4"/>
    <w:rPr>
      <w:rFonts w:cs="Times New Roman"/>
      <w:lang w:eastAsia="en-US"/>
    </w:rPr>
  </w:style>
  <w:style w:type="character" w:styleId="PageNumber">
    <w:name w:val="page number"/>
    <w:basedOn w:val="DefaultParagraphFont"/>
    <w:uiPriority w:val="99"/>
    <w:rsid w:val="00433C41"/>
    <w:rPr>
      <w:rFonts w:cs="Times New Roman"/>
    </w:rPr>
  </w:style>
</w:styles>
</file>

<file path=word/webSettings.xml><?xml version="1.0" encoding="utf-8"?>
<w:webSettings xmlns:r="http://schemas.openxmlformats.org/officeDocument/2006/relationships" xmlns:w="http://schemas.openxmlformats.org/wordprocessingml/2006/main">
  <w:divs>
    <w:div w:id="1023898631">
      <w:marLeft w:val="0"/>
      <w:marRight w:val="0"/>
      <w:marTop w:val="0"/>
      <w:marBottom w:val="0"/>
      <w:divBdr>
        <w:top w:val="none" w:sz="0" w:space="0" w:color="auto"/>
        <w:left w:val="none" w:sz="0" w:space="0" w:color="auto"/>
        <w:bottom w:val="none" w:sz="0" w:space="0" w:color="auto"/>
        <w:right w:val="none" w:sz="0" w:space="0" w:color="auto"/>
      </w:divBdr>
      <w:divsChild>
        <w:div w:id="1023898630">
          <w:marLeft w:val="0"/>
          <w:marRight w:val="0"/>
          <w:marTop w:val="0"/>
          <w:marBottom w:val="0"/>
          <w:divBdr>
            <w:top w:val="none" w:sz="0" w:space="0" w:color="auto"/>
            <w:left w:val="none" w:sz="0" w:space="0" w:color="auto"/>
            <w:bottom w:val="none" w:sz="0" w:space="0" w:color="auto"/>
            <w:right w:val="none" w:sz="0" w:space="0" w:color="auto"/>
          </w:divBdr>
        </w:div>
        <w:div w:id="102389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5179</TotalTime>
  <Pages>19</Pages>
  <Words>30582</Words>
  <Characters>17433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ПК</cp:lastModifiedBy>
  <cp:revision>104</cp:revision>
  <cp:lastPrinted>2021-06-23T08:48:00Z</cp:lastPrinted>
  <dcterms:created xsi:type="dcterms:W3CDTF">2021-06-17T08:08:00Z</dcterms:created>
  <dcterms:modified xsi:type="dcterms:W3CDTF">2025-06-17T10:06:00Z</dcterms:modified>
</cp:coreProperties>
</file>