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16" w:rsidRDefault="00B21C16" w:rsidP="00034DE0">
      <w:pPr>
        <w:jc w:val="center"/>
        <w:rPr>
          <w:snapToGrid w:val="0"/>
          <w:spacing w:val="8"/>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5pt">
            <v:imagedata r:id="rId5" o:title=""/>
          </v:shape>
        </w:pict>
      </w:r>
    </w:p>
    <w:p w:rsidR="00B21C16" w:rsidRDefault="00B21C16" w:rsidP="00034DE0">
      <w:pPr>
        <w:jc w:val="center"/>
        <w:rPr>
          <w:b/>
          <w:bCs/>
          <w:sz w:val="28"/>
          <w:szCs w:val="28"/>
        </w:rPr>
      </w:pPr>
      <w:r>
        <w:rPr>
          <w:b/>
          <w:bCs/>
          <w:sz w:val="28"/>
          <w:szCs w:val="28"/>
        </w:rPr>
        <w:t>ВІЛЬХІВСЬКИЙ ЛІЦЕЙ</w:t>
      </w:r>
    </w:p>
    <w:p w:rsidR="00B21C16" w:rsidRDefault="00B21C16" w:rsidP="00034DE0">
      <w:pPr>
        <w:jc w:val="center"/>
        <w:rPr>
          <w:b/>
          <w:bCs/>
          <w:sz w:val="28"/>
          <w:szCs w:val="28"/>
        </w:rPr>
      </w:pPr>
      <w:r>
        <w:rPr>
          <w:b/>
          <w:bCs/>
          <w:sz w:val="28"/>
          <w:szCs w:val="28"/>
        </w:rPr>
        <w:t>ГОРОХІВСЬКОЇ МІСЬКОЇ РАДИ</w:t>
      </w:r>
    </w:p>
    <w:p w:rsidR="00B21C16" w:rsidRDefault="00B21C16" w:rsidP="00034DE0">
      <w:pPr>
        <w:jc w:val="center"/>
        <w:rPr>
          <w:b/>
          <w:bCs/>
          <w:sz w:val="28"/>
          <w:szCs w:val="28"/>
        </w:rPr>
      </w:pPr>
      <w:r>
        <w:rPr>
          <w:b/>
          <w:bCs/>
          <w:sz w:val="28"/>
          <w:szCs w:val="28"/>
        </w:rPr>
        <w:t>ЛУЦЬКОГО РАЙОНУ ВОЛИНСЬКОЇ ОБЛАСТІ</w:t>
      </w:r>
    </w:p>
    <w:p w:rsidR="00B21C16" w:rsidRDefault="00B21C16" w:rsidP="00034DE0">
      <w:pPr>
        <w:jc w:val="center"/>
        <w:rPr>
          <w:sz w:val="28"/>
          <w:szCs w:val="28"/>
        </w:rPr>
      </w:pPr>
      <w:r>
        <w:rPr>
          <w:b/>
          <w:sz w:val="28"/>
          <w:szCs w:val="28"/>
        </w:rPr>
        <w:t>НАКАЗ</w:t>
      </w:r>
    </w:p>
    <w:tbl>
      <w:tblPr>
        <w:tblW w:w="0" w:type="auto"/>
        <w:tblInd w:w="108" w:type="dxa"/>
        <w:tblLayout w:type="fixed"/>
        <w:tblLook w:val="0000"/>
      </w:tblPr>
      <w:tblGrid>
        <w:gridCol w:w="3190"/>
        <w:gridCol w:w="3191"/>
        <w:gridCol w:w="3191"/>
      </w:tblGrid>
      <w:tr w:rsidR="00B21C16" w:rsidTr="001457F3">
        <w:trPr>
          <w:trHeight w:val="621"/>
        </w:trPr>
        <w:tc>
          <w:tcPr>
            <w:tcW w:w="3190" w:type="dxa"/>
          </w:tcPr>
          <w:p w:rsidR="00B21C16" w:rsidRDefault="00B21C16" w:rsidP="001457F3">
            <w:pPr>
              <w:spacing w:before="120"/>
              <w:rPr>
                <w:b/>
                <w:bCs/>
                <w:color w:val="000000"/>
                <w:sz w:val="28"/>
                <w:szCs w:val="28"/>
                <w:lang w:val="ru-RU"/>
              </w:rPr>
            </w:pPr>
            <w:r>
              <w:rPr>
                <w:sz w:val="28"/>
                <w:szCs w:val="28"/>
              </w:rPr>
              <w:t>29.05.2026</w:t>
            </w:r>
          </w:p>
        </w:tc>
        <w:tc>
          <w:tcPr>
            <w:tcW w:w="3191" w:type="dxa"/>
          </w:tcPr>
          <w:p w:rsidR="00B21C16" w:rsidRDefault="00B21C16" w:rsidP="001457F3">
            <w:pPr>
              <w:spacing w:before="120"/>
              <w:jc w:val="center"/>
              <w:rPr>
                <w:b/>
                <w:bCs/>
                <w:color w:val="000000"/>
                <w:sz w:val="28"/>
                <w:szCs w:val="28"/>
                <w:lang w:val="ru-RU"/>
              </w:rPr>
            </w:pPr>
            <w:r>
              <w:rPr>
                <w:sz w:val="28"/>
                <w:szCs w:val="28"/>
              </w:rPr>
              <w:t>с. Вільхівка</w:t>
            </w:r>
          </w:p>
        </w:tc>
        <w:tc>
          <w:tcPr>
            <w:tcW w:w="3191" w:type="dxa"/>
          </w:tcPr>
          <w:p w:rsidR="00B21C16" w:rsidRDefault="00B21C16" w:rsidP="00F0047F">
            <w:pPr>
              <w:spacing w:before="120"/>
              <w:ind w:firstLine="1557"/>
              <w:rPr>
                <w:b/>
                <w:bCs/>
                <w:color w:val="000000"/>
                <w:sz w:val="28"/>
                <w:szCs w:val="28"/>
              </w:rPr>
            </w:pPr>
            <w:r>
              <w:rPr>
                <w:sz w:val="28"/>
                <w:szCs w:val="28"/>
              </w:rPr>
              <w:t>№ 03-у</w:t>
            </w:r>
          </w:p>
        </w:tc>
      </w:tr>
    </w:tbl>
    <w:p w:rsidR="00B21C16" w:rsidRDefault="00B21C16" w:rsidP="00F4690E">
      <w:pPr>
        <w:ind w:left="426"/>
        <w:rPr>
          <w:sz w:val="28"/>
          <w:szCs w:val="28"/>
        </w:rPr>
      </w:pPr>
    </w:p>
    <w:p w:rsidR="00B21C16" w:rsidRPr="008C0029" w:rsidRDefault="00B21C16" w:rsidP="00F4690E">
      <w:pPr>
        <w:pStyle w:val="BodyText"/>
        <w:rPr>
          <w:b/>
          <w:szCs w:val="28"/>
        </w:rPr>
      </w:pPr>
      <w:r w:rsidRPr="008C0029">
        <w:rPr>
          <w:b/>
          <w:szCs w:val="28"/>
        </w:rPr>
        <w:t>Про зарахування учнів</w:t>
      </w:r>
    </w:p>
    <w:p w:rsidR="00B21C16" w:rsidRDefault="00B21C16" w:rsidP="00F4690E">
      <w:pPr>
        <w:pStyle w:val="BodyText"/>
        <w:rPr>
          <w:b/>
          <w:szCs w:val="28"/>
        </w:rPr>
      </w:pPr>
      <w:r>
        <w:rPr>
          <w:b/>
          <w:szCs w:val="28"/>
        </w:rPr>
        <w:t>у 1 клас  2025/2026 н.р.</w:t>
      </w:r>
    </w:p>
    <w:p w:rsidR="00B21C16" w:rsidRDefault="00B21C16" w:rsidP="00F4690E">
      <w:pPr>
        <w:pStyle w:val="BodyText"/>
        <w:rPr>
          <w:b/>
          <w:szCs w:val="28"/>
        </w:rPr>
      </w:pPr>
    </w:p>
    <w:p w:rsidR="00B21C16" w:rsidRDefault="00B21C16" w:rsidP="00F4690E">
      <w:pPr>
        <w:pStyle w:val="BodyText"/>
        <w:rPr>
          <w:szCs w:val="28"/>
        </w:rPr>
      </w:pPr>
      <w:r>
        <w:rPr>
          <w:szCs w:val="28"/>
        </w:rPr>
        <w:tab/>
      </w:r>
      <w:r>
        <w:t>На виконання законів України «Про освіту», «Про повну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№367, наказу МОН України №570 від 15 квітня 2025 року «Про внесення змін до Порядку переведення учнів закладу загальної середньої освіти на наступний рік навчання», з метою запровадження Концепції реалізації державної політики у сфері реформування загальної середньої освіти «Нова українська школа», забезпечення права на освіту та належної організації проведення прийому дітей до 1 класу, на підставі заяв батьків та висновків медичної комісії</w:t>
      </w:r>
    </w:p>
    <w:p w:rsidR="00B21C16" w:rsidRPr="0006525B" w:rsidRDefault="00B21C16" w:rsidP="00F4690E">
      <w:pPr>
        <w:pStyle w:val="BodyText"/>
        <w:rPr>
          <w:b/>
          <w:szCs w:val="28"/>
        </w:rPr>
      </w:pPr>
      <w:r w:rsidRPr="0006525B">
        <w:rPr>
          <w:b/>
          <w:szCs w:val="28"/>
        </w:rPr>
        <w:t xml:space="preserve">        НАКАЗУЮ:</w:t>
      </w:r>
    </w:p>
    <w:p w:rsidR="00B21C16" w:rsidRDefault="00B21C16" w:rsidP="00F4690E">
      <w:pPr>
        <w:pStyle w:val="BodyText"/>
      </w:pPr>
      <w:r>
        <w:rPr>
          <w:szCs w:val="28"/>
        </w:rPr>
        <w:t xml:space="preserve">1. </w:t>
      </w:r>
      <w:r>
        <w:t>Зарахувати учнями першого класу наступних дітей</w:t>
      </w:r>
    </w:p>
    <w:p w:rsidR="00B21C16" w:rsidRDefault="00B21C16" w:rsidP="00FB339D">
      <w:pPr>
        <w:pStyle w:val="BodyText"/>
        <w:rPr>
          <w:szCs w:val="28"/>
        </w:rPr>
      </w:pPr>
      <w:r>
        <w:rPr>
          <w:szCs w:val="28"/>
        </w:rPr>
        <w:tab/>
        <w:t xml:space="preserve">1. Бамбулюк </w:t>
      </w:r>
    </w:p>
    <w:p w:rsidR="00B21C16" w:rsidRPr="00FB339D" w:rsidRDefault="00B21C16" w:rsidP="0006525B">
      <w:pPr>
        <w:pStyle w:val="BodyText"/>
        <w:rPr>
          <w:szCs w:val="28"/>
        </w:rPr>
      </w:pPr>
      <w:r>
        <w:rPr>
          <w:szCs w:val="28"/>
        </w:rPr>
        <w:t xml:space="preserve">          2. Верхрацького </w:t>
      </w:r>
    </w:p>
    <w:p w:rsidR="00B21C16" w:rsidRDefault="00B21C16" w:rsidP="00FB339D">
      <w:pPr>
        <w:pStyle w:val="BodyText"/>
        <w:rPr>
          <w:szCs w:val="28"/>
        </w:rPr>
      </w:pPr>
      <w:r>
        <w:rPr>
          <w:szCs w:val="28"/>
        </w:rPr>
        <w:t xml:space="preserve">          3. Дзюму </w:t>
      </w:r>
    </w:p>
    <w:p w:rsidR="00B21C16" w:rsidRPr="00FB339D" w:rsidRDefault="00B21C16" w:rsidP="00FB339D">
      <w:pPr>
        <w:pStyle w:val="BodyText"/>
        <w:rPr>
          <w:szCs w:val="28"/>
        </w:rPr>
      </w:pPr>
      <w:r>
        <w:rPr>
          <w:szCs w:val="28"/>
        </w:rPr>
        <w:t xml:space="preserve">          4. </w:t>
      </w:r>
      <w:r w:rsidRPr="00FB339D">
        <w:rPr>
          <w:szCs w:val="28"/>
        </w:rPr>
        <w:t>Прус</w:t>
      </w:r>
      <w:r>
        <w:rPr>
          <w:szCs w:val="28"/>
        </w:rPr>
        <w:t xml:space="preserve">а </w:t>
      </w:r>
    </w:p>
    <w:p w:rsidR="00B21C16" w:rsidRPr="00FB339D" w:rsidRDefault="00B21C16" w:rsidP="00FB339D">
      <w:pPr>
        <w:pStyle w:val="BodyText"/>
        <w:rPr>
          <w:szCs w:val="28"/>
        </w:rPr>
      </w:pPr>
      <w:r>
        <w:rPr>
          <w:szCs w:val="28"/>
        </w:rPr>
        <w:t xml:space="preserve">          5. Савицьку </w:t>
      </w:r>
    </w:p>
    <w:p w:rsidR="00B21C16" w:rsidRPr="00FB339D" w:rsidRDefault="00B21C16" w:rsidP="00FB339D">
      <w:pPr>
        <w:pStyle w:val="BodyText"/>
        <w:rPr>
          <w:szCs w:val="28"/>
        </w:rPr>
      </w:pPr>
      <w:r>
        <w:rPr>
          <w:szCs w:val="28"/>
        </w:rPr>
        <w:t xml:space="preserve">          6. </w:t>
      </w:r>
      <w:r w:rsidRPr="00FB339D">
        <w:rPr>
          <w:szCs w:val="28"/>
        </w:rPr>
        <w:t>Смітчик</w:t>
      </w:r>
      <w:r>
        <w:rPr>
          <w:szCs w:val="28"/>
        </w:rPr>
        <w:t xml:space="preserve">а       </w:t>
      </w:r>
    </w:p>
    <w:p w:rsidR="00B21C16" w:rsidRDefault="00B21C16" w:rsidP="00F4690E">
      <w:pPr>
        <w:pStyle w:val="BodyText"/>
        <w:rPr>
          <w:szCs w:val="28"/>
        </w:rPr>
      </w:pPr>
      <w:r>
        <w:rPr>
          <w:szCs w:val="28"/>
        </w:rPr>
        <w:t>2. Заступнику з навчально-виховної роботи Селедець М.В.:</w:t>
      </w:r>
    </w:p>
    <w:p w:rsidR="00B21C16" w:rsidRDefault="00B21C16" w:rsidP="00F4690E">
      <w:pPr>
        <w:pStyle w:val="BodyText"/>
        <w:rPr>
          <w:szCs w:val="28"/>
        </w:rPr>
      </w:pPr>
      <w:r>
        <w:rPr>
          <w:szCs w:val="28"/>
        </w:rPr>
        <w:t>2.1. Внести прізвища учнів до алфавітної книги за відповідною літерою.</w:t>
      </w:r>
    </w:p>
    <w:p w:rsidR="00B21C16" w:rsidRDefault="00B21C16" w:rsidP="00F4690E">
      <w:pPr>
        <w:pStyle w:val="BodyText"/>
        <w:rPr>
          <w:szCs w:val="28"/>
        </w:rPr>
      </w:pPr>
      <w:r>
        <w:rPr>
          <w:szCs w:val="28"/>
        </w:rPr>
        <w:t>3.Класному керівнику 1 класу  Гребенюк Л.А.:</w:t>
      </w:r>
    </w:p>
    <w:p w:rsidR="00B21C16" w:rsidRDefault="00B21C16" w:rsidP="00F4690E">
      <w:pPr>
        <w:pStyle w:val="BodyText"/>
        <w:rPr>
          <w:szCs w:val="28"/>
        </w:rPr>
      </w:pPr>
      <w:r>
        <w:rPr>
          <w:szCs w:val="28"/>
        </w:rPr>
        <w:t>3.1. До 15.06.2026 оформити особові справи учнів</w:t>
      </w:r>
    </w:p>
    <w:p w:rsidR="00B21C16" w:rsidRDefault="00B21C16" w:rsidP="00474E8F">
      <w:pPr>
        <w:pStyle w:val="BodyText"/>
        <w:rPr>
          <w:szCs w:val="28"/>
        </w:rPr>
      </w:pPr>
      <w:r>
        <w:rPr>
          <w:szCs w:val="28"/>
        </w:rPr>
        <w:t>3.2. До 01.06.2026 оприлюднити с</w:t>
      </w:r>
      <w:r w:rsidRPr="00A3231D">
        <w:rPr>
          <w:szCs w:val="28"/>
        </w:rPr>
        <w:t>писок зарахованих учнів</w:t>
      </w:r>
      <w:r>
        <w:rPr>
          <w:szCs w:val="28"/>
        </w:rPr>
        <w:t>,</w:t>
      </w:r>
      <w:r w:rsidRPr="00A3231D">
        <w:rPr>
          <w:szCs w:val="28"/>
        </w:rPr>
        <w:t xml:space="preserve"> із </w:t>
      </w:r>
      <w:r>
        <w:rPr>
          <w:szCs w:val="28"/>
        </w:rPr>
        <w:t>дотриманням Закону України «</w:t>
      </w:r>
      <w:r w:rsidRPr="00A3231D">
        <w:rPr>
          <w:szCs w:val="28"/>
        </w:rPr>
        <w:t xml:space="preserve">Про захист персональних даних» на інформаційному стенді закладу освіти, а також на офіційному веб-сайті закладу освіти </w:t>
      </w:r>
    </w:p>
    <w:p w:rsidR="00B21C16" w:rsidRDefault="00B21C16" w:rsidP="00474E8F">
      <w:pPr>
        <w:pStyle w:val="BodyText"/>
        <w:rPr>
          <w:szCs w:val="28"/>
        </w:rPr>
      </w:pPr>
      <w:r>
        <w:rPr>
          <w:szCs w:val="28"/>
        </w:rPr>
        <w:t>4.Контроль за виконанням даного наказу залишаю за собою.</w:t>
      </w:r>
    </w:p>
    <w:p w:rsidR="00B21C16" w:rsidRDefault="00B21C16" w:rsidP="00474E8F">
      <w:pPr>
        <w:pStyle w:val="BodyText"/>
        <w:rPr>
          <w:szCs w:val="28"/>
        </w:rPr>
      </w:pPr>
    </w:p>
    <w:p w:rsidR="00B21C16" w:rsidRDefault="00B21C16" w:rsidP="00474E8F">
      <w:pPr>
        <w:pStyle w:val="BodyText"/>
        <w:rPr>
          <w:szCs w:val="28"/>
        </w:rPr>
      </w:pPr>
    </w:p>
    <w:p w:rsidR="00B21C16" w:rsidRDefault="00B21C16" w:rsidP="00474E8F">
      <w:pPr>
        <w:pStyle w:val="BodyText"/>
        <w:rPr>
          <w:szCs w:val="28"/>
        </w:rPr>
      </w:pPr>
      <w:r>
        <w:rPr>
          <w:szCs w:val="28"/>
        </w:rPr>
        <w:t>Директор</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Л. МАРТИНЮК  </w:t>
      </w:r>
    </w:p>
    <w:p w:rsidR="00B21C16" w:rsidRDefault="00B21C16" w:rsidP="005F23BA">
      <w:pPr>
        <w:pStyle w:val="BodyText"/>
        <w:rPr>
          <w:szCs w:val="28"/>
        </w:rPr>
      </w:pPr>
    </w:p>
    <w:p w:rsidR="00B21C16" w:rsidRDefault="00B21C16" w:rsidP="005F23BA">
      <w:pPr>
        <w:pStyle w:val="BodyText"/>
        <w:rPr>
          <w:szCs w:val="28"/>
        </w:rPr>
      </w:pPr>
      <w:r>
        <w:rPr>
          <w:szCs w:val="28"/>
        </w:rPr>
        <w:t>З наказом ознайомлено:</w:t>
      </w:r>
    </w:p>
    <w:p w:rsidR="00B21C16" w:rsidRDefault="00B21C16" w:rsidP="005F23BA">
      <w:pPr>
        <w:pStyle w:val="BodyText"/>
        <w:rPr>
          <w:szCs w:val="28"/>
        </w:rPr>
      </w:pPr>
      <w:r>
        <w:rPr>
          <w:szCs w:val="28"/>
        </w:rPr>
        <w:t>Селедець М.В.</w:t>
      </w:r>
    </w:p>
    <w:p w:rsidR="00B21C16" w:rsidRDefault="00B21C16" w:rsidP="005F23BA">
      <w:pPr>
        <w:pStyle w:val="BodyText"/>
        <w:rPr>
          <w:szCs w:val="28"/>
        </w:rPr>
      </w:pPr>
      <w:r>
        <w:rPr>
          <w:szCs w:val="28"/>
        </w:rPr>
        <w:t xml:space="preserve">Гребенюк Л.А.      </w:t>
      </w:r>
    </w:p>
    <w:sectPr w:rsidR="00B21C16" w:rsidSect="0006525B">
      <w:pgSz w:w="11906" w:h="16838"/>
      <w:pgMar w:top="53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56AC"/>
    <w:multiLevelType w:val="hybridMultilevel"/>
    <w:tmpl w:val="B02E4E6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75E53585"/>
    <w:multiLevelType w:val="hybridMultilevel"/>
    <w:tmpl w:val="2F5A0AA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90E"/>
    <w:rsid w:val="00032F7F"/>
    <w:rsid w:val="00034DE0"/>
    <w:rsid w:val="0006525B"/>
    <w:rsid w:val="0009675D"/>
    <w:rsid w:val="000F4065"/>
    <w:rsid w:val="000F48E7"/>
    <w:rsid w:val="000F7415"/>
    <w:rsid w:val="001457F3"/>
    <w:rsid w:val="001A6B68"/>
    <w:rsid w:val="001D46D1"/>
    <w:rsid w:val="00214B14"/>
    <w:rsid w:val="00232698"/>
    <w:rsid w:val="00235E25"/>
    <w:rsid w:val="00253CB6"/>
    <w:rsid w:val="00286355"/>
    <w:rsid w:val="002A1522"/>
    <w:rsid w:val="002C3EFC"/>
    <w:rsid w:val="00427066"/>
    <w:rsid w:val="004647DB"/>
    <w:rsid w:val="00474E8F"/>
    <w:rsid w:val="004B48B5"/>
    <w:rsid w:val="005661F3"/>
    <w:rsid w:val="005A5D16"/>
    <w:rsid w:val="005B2934"/>
    <w:rsid w:val="005E1F39"/>
    <w:rsid w:val="005F23BA"/>
    <w:rsid w:val="005F69A3"/>
    <w:rsid w:val="00644651"/>
    <w:rsid w:val="006C642D"/>
    <w:rsid w:val="006F0091"/>
    <w:rsid w:val="006F263D"/>
    <w:rsid w:val="006F71A1"/>
    <w:rsid w:val="00703F3D"/>
    <w:rsid w:val="00791A3D"/>
    <w:rsid w:val="007955F5"/>
    <w:rsid w:val="007B1056"/>
    <w:rsid w:val="008C0029"/>
    <w:rsid w:val="008D7B29"/>
    <w:rsid w:val="008F3559"/>
    <w:rsid w:val="00922158"/>
    <w:rsid w:val="009527E1"/>
    <w:rsid w:val="009E30DD"/>
    <w:rsid w:val="00A01FA4"/>
    <w:rsid w:val="00A223D1"/>
    <w:rsid w:val="00A2686B"/>
    <w:rsid w:val="00A3231D"/>
    <w:rsid w:val="00A361F1"/>
    <w:rsid w:val="00A46164"/>
    <w:rsid w:val="00A549F4"/>
    <w:rsid w:val="00A71325"/>
    <w:rsid w:val="00A819A3"/>
    <w:rsid w:val="00AA1D43"/>
    <w:rsid w:val="00B21B71"/>
    <w:rsid w:val="00B21C16"/>
    <w:rsid w:val="00B7260D"/>
    <w:rsid w:val="00BD0DF2"/>
    <w:rsid w:val="00BE4D5B"/>
    <w:rsid w:val="00CA67BC"/>
    <w:rsid w:val="00D02F63"/>
    <w:rsid w:val="00D11B79"/>
    <w:rsid w:val="00D25AC0"/>
    <w:rsid w:val="00D3580B"/>
    <w:rsid w:val="00D53E25"/>
    <w:rsid w:val="00DF7FD3"/>
    <w:rsid w:val="00E33D3D"/>
    <w:rsid w:val="00ED2F43"/>
    <w:rsid w:val="00EE3284"/>
    <w:rsid w:val="00EE596E"/>
    <w:rsid w:val="00EE673D"/>
    <w:rsid w:val="00EF0A5E"/>
    <w:rsid w:val="00F0047F"/>
    <w:rsid w:val="00F4690E"/>
    <w:rsid w:val="00F55BF5"/>
    <w:rsid w:val="00F62C68"/>
    <w:rsid w:val="00F904B9"/>
    <w:rsid w:val="00F946C8"/>
    <w:rsid w:val="00FB33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0E"/>
    <w:rPr>
      <w:rFonts w:ascii="Times New Roman" w:eastAsia="Times New Roman"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4690E"/>
    <w:pPr>
      <w:jc w:val="both"/>
    </w:pPr>
    <w:rPr>
      <w:sz w:val="28"/>
      <w:szCs w:val="20"/>
    </w:rPr>
  </w:style>
  <w:style w:type="character" w:customStyle="1" w:styleId="BodyTextChar">
    <w:name w:val="Body Text Char"/>
    <w:basedOn w:val="DefaultParagraphFont"/>
    <w:link w:val="BodyText"/>
    <w:uiPriority w:val="99"/>
    <w:locked/>
    <w:rsid w:val="00F4690E"/>
    <w:rPr>
      <w:rFonts w:ascii="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209144699">
      <w:marLeft w:val="0"/>
      <w:marRight w:val="0"/>
      <w:marTop w:val="0"/>
      <w:marBottom w:val="0"/>
      <w:divBdr>
        <w:top w:val="none" w:sz="0" w:space="0" w:color="auto"/>
        <w:left w:val="none" w:sz="0" w:space="0" w:color="auto"/>
        <w:bottom w:val="none" w:sz="0" w:space="0" w:color="auto"/>
        <w:right w:val="none" w:sz="0" w:space="0" w:color="auto"/>
      </w:divBdr>
    </w:div>
    <w:div w:id="1209144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200</TotalTime>
  <Pages>1</Pages>
  <Words>1081</Words>
  <Characters>617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39</cp:revision>
  <cp:lastPrinted>2026-05-27T09:55:00Z</cp:lastPrinted>
  <dcterms:created xsi:type="dcterms:W3CDTF">2018-06-19T08:40:00Z</dcterms:created>
  <dcterms:modified xsi:type="dcterms:W3CDTF">2026-06-03T08:35:00Z</dcterms:modified>
</cp:coreProperties>
</file>